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5D2C" w:rsidRPr="004562EC" w:rsidRDefault="00835D2C" w:rsidP="00835D2C">
      <w:pPr>
        <w:jc w:val="center"/>
        <w:rPr>
          <w:sz w:val="26"/>
          <w:szCs w:val="26"/>
        </w:rPr>
      </w:pPr>
      <w:r w:rsidRPr="004562EC">
        <w:rPr>
          <w:sz w:val="26"/>
          <w:szCs w:val="26"/>
        </w:rPr>
        <w:t xml:space="preserve">NYILVÁNTARTÁS A NAGYKŐRÖSI TELEPÜLÉSI ÉRTÉKTÁRBA </w:t>
      </w:r>
    </w:p>
    <w:p w:rsidR="00835D2C" w:rsidRDefault="00835D2C" w:rsidP="004562EC">
      <w:pPr>
        <w:jc w:val="center"/>
        <w:rPr>
          <w:sz w:val="26"/>
          <w:szCs w:val="26"/>
        </w:rPr>
      </w:pPr>
      <w:r w:rsidRPr="004562EC">
        <w:rPr>
          <w:sz w:val="26"/>
          <w:szCs w:val="26"/>
        </w:rPr>
        <w:t>FELVETT NEMZETI ÉRTÉKEKRŐL</w:t>
      </w:r>
    </w:p>
    <w:p w:rsidR="004C239F" w:rsidRPr="004562EC" w:rsidRDefault="004C239F" w:rsidP="004562EC">
      <w:pPr>
        <w:jc w:val="center"/>
        <w:rPr>
          <w:sz w:val="26"/>
          <w:szCs w:val="26"/>
        </w:rPr>
      </w:pPr>
    </w:p>
    <w:tbl>
      <w:tblPr>
        <w:tblW w:w="15451"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2552"/>
        <w:gridCol w:w="3544"/>
        <w:gridCol w:w="4252"/>
        <w:gridCol w:w="2693"/>
      </w:tblGrid>
      <w:tr w:rsidR="00835D2C" w:rsidRPr="003958E1" w:rsidTr="003958E1">
        <w:tc>
          <w:tcPr>
            <w:tcW w:w="2410" w:type="dxa"/>
            <w:tcBorders>
              <w:top w:val="double" w:sz="4" w:space="0" w:color="auto"/>
              <w:left w:val="double" w:sz="4" w:space="0" w:color="auto"/>
              <w:bottom w:val="double" w:sz="4" w:space="0" w:color="auto"/>
              <w:right w:val="double" w:sz="4" w:space="0" w:color="auto"/>
            </w:tcBorders>
            <w:shd w:val="clear" w:color="auto" w:fill="auto"/>
          </w:tcPr>
          <w:p w:rsidR="00835D2C" w:rsidRPr="003958E1" w:rsidRDefault="00835D2C" w:rsidP="00AA659B">
            <w:pPr>
              <w:jc w:val="center"/>
              <w:rPr>
                <w:i/>
                <w:sz w:val="22"/>
                <w:szCs w:val="22"/>
              </w:rPr>
            </w:pPr>
            <w:r w:rsidRPr="003958E1">
              <w:rPr>
                <w:i/>
                <w:sz w:val="22"/>
                <w:szCs w:val="22"/>
              </w:rPr>
              <w:t>Nemzeti érték megnevezése</w:t>
            </w:r>
          </w:p>
        </w:tc>
        <w:tc>
          <w:tcPr>
            <w:tcW w:w="2552" w:type="dxa"/>
            <w:tcBorders>
              <w:top w:val="double" w:sz="4" w:space="0" w:color="auto"/>
              <w:left w:val="double" w:sz="4" w:space="0" w:color="auto"/>
              <w:bottom w:val="double" w:sz="4" w:space="0" w:color="auto"/>
              <w:right w:val="double" w:sz="4" w:space="0" w:color="auto"/>
            </w:tcBorders>
            <w:shd w:val="clear" w:color="auto" w:fill="auto"/>
          </w:tcPr>
          <w:p w:rsidR="00835D2C" w:rsidRPr="003958E1" w:rsidRDefault="00835D2C" w:rsidP="00AA659B">
            <w:pPr>
              <w:jc w:val="center"/>
              <w:rPr>
                <w:i/>
                <w:sz w:val="22"/>
                <w:szCs w:val="22"/>
              </w:rPr>
            </w:pPr>
            <w:r w:rsidRPr="003958E1">
              <w:rPr>
                <w:i/>
                <w:sz w:val="22"/>
                <w:szCs w:val="22"/>
              </w:rPr>
              <w:t>Nemzeti érték szakterületenkénti kategóriák szerinti besorolása</w:t>
            </w:r>
          </w:p>
        </w:tc>
        <w:tc>
          <w:tcPr>
            <w:tcW w:w="3544" w:type="dxa"/>
            <w:tcBorders>
              <w:top w:val="double" w:sz="4" w:space="0" w:color="auto"/>
              <w:left w:val="double" w:sz="4" w:space="0" w:color="auto"/>
              <w:bottom w:val="double" w:sz="4" w:space="0" w:color="auto"/>
              <w:right w:val="double" w:sz="4" w:space="0" w:color="auto"/>
            </w:tcBorders>
            <w:shd w:val="clear" w:color="auto" w:fill="auto"/>
          </w:tcPr>
          <w:p w:rsidR="00835D2C" w:rsidRPr="003958E1" w:rsidRDefault="00835D2C" w:rsidP="00AA659B">
            <w:pPr>
              <w:jc w:val="center"/>
              <w:rPr>
                <w:i/>
                <w:sz w:val="22"/>
                <w:szCs w:val="22"/>
              </w:rPr>
            </w:pPr>
            <w:r w:rsidRPr="003958E1">
              <w:rPr>
                <w:i/>
                <w:sz w:val="22"/>
                <w:szCs w:val="22"/>
              </w:rPr>
              <w:t>Nemzeti érték fellelhetőségének helye</w:t>
            </w:r>
          </w:p>
        </w:tc>
        <w:tc>
          <w:tcPr>
            <w:tcW w:w="4252" w:type="dxa"/>
            <w:tcBorders>
              <w:top w:val="double" w:sz="4" w:space="0" w:color="auto"/>
              <w:left w:val="double" w:sz="4" w:space="0" w:color="auto"/>
              <w:bottom w:val="double" w:sz="4" w:space="0" w:color="auto"/>
              <w:right w:val="double" w:sz="4" w:space="0" w:color="auto"/>
            </w:tcBorders>
            <w:shd w:val="clear" w:color="auto" w:fill="auto"/>
          </w:tcPr>
          <w:p w:rsidR="00835D2C" w:rsidRPr="003958E1" w:rsidRDefault="00835D2C" w:rsidP="00AA659B">
            <w:pPr>
              <w:jc w:val="center"/>
              <w:rPr>
                <w:i/>
                <w:sz w:val="22"/>
                <w:szCs w:val="22"/>
              </w:rPr>
            </w:pPr>
            <w:r w:rsidRPr="003958E1">
              <w:rPr>
                <w:i/>
                <w:sz w:val="22"/>
                <w:szCs w:val="22"/>
              </w:rPr>
              <w:t>Nemzeti érték rövid bemutatása</w:t>
            </w:r>
          </w:p>
        </w:tc>
        <w:tc>
          <w:tcPr>
            <w:tcW w:w="2693" w:type="dxa"/>
            <w:tcBorders>
              <w:top w:val="double" w:sz="4" w:space="0" w:color="auto"/>
              <w:left w:val="double" w:sz="4" w:space="0" w:color="auto"/>
              <w:bottom w:val="double" w:sz="4" w:space="0" w:color="auto"/>
              <w:right w:val="double" w:sz="4" w:space="0" w:color="auto"/>
            </w:tcBorders>
            <w:shd w:val="clear" w:color="auto" w:fill="auto"/>
          </w:tcPr>
          <w:p w:rsidR="00835D2C" w:rsidRPr="003958E1" w:rsidRDefault="00835D2C" w:rsidP="00FF6C42">
            <w:pPr>
              <w:jc w:val="center"/>
              <w:rPr>
                <w:i/>
                <w:sz w:val="22"/>
                <w:szCs w:val="22"/>
              </w:rPr>
            </w:pPr>
            <w:r w:rsidRPr="003958E1">
              <w:rPr>
                <w:i/>
                <w:sz w:val="22"/>
                <w:szCs w:val="22"/>
              </w:rPr>
              <w:t>Nagykőrösi Települési Értéktárba történő felvétel ideje</w:t>
            </w:r>
            <w:r w:rsidR="00FF6C42">
              <w:rPr>
                <w:i/>
                <w:sz w:val="22"/>
                <w:szCs w:val="22"/>
              </w:rPr>
              <w:t>,</w:t>
            </w:r>
            <w:r w:rsidRPr="003958E1">
              <w:rPr>
                <w:i/>
                <w:sz w:val="22"/>
                <w:szCs w:val="22"/>
              </w:rPr>
              <w:t xml:space="preserve"> TÉB határozat száma</w:t>
            </w:r>
          </w:p>
        </w:tc>
      </w:tr>
      <w:tr w:rsidR="00835D2C" w:rsidRPr="003958E1" w:rsidTr="003958E1">
        <w:tc>
          <w:tcPr>
            <w:tcW w:w="2410" w:type="dxa"/>
            <w:tcBorders>
              <w:top w:val="double" w:sz="4" w:space="0" w:color="auto"/>
              <w:bottom w:val="double" w:sz="4" w:space="0" w:color="auto"/>
            </w:tcBorders>
            <w:shd w:val="clear" w:color="auto" w:fill="auto"/>
          </w:tcPr>
          <w:p w:rsidR="00835D2C" w:rsidRPr="00C030AB" w:rsidRDefault="00835D2C" w:rsidP="00835D2C">
            <w:r w:rsidRPr="00C030AB">
              <w:t>„Nagykőrösi pusztai tölgyesek”</w:t>
            </w:r>
          </w:p>
        </w:tc>
        <w:tc>
          <w:tcPr>
            <w:tcW w:w="2552" w:type="dxa"/>
            <w:tcBorders>
              <w:top w:val="double" w:sz="4" w:space="0" w:color="auto"/>
              <w:bottom w:val="double" w:sz="4" w:space="0" w:color="auto"/>
            </w:tcBorders>
            <w:shd w:val="clear" w:color="auto" w:fill="auto"/>
          </w:tcPr>
          <w:p w:rsidR="00835D2C" w:rsidRPr="003958E1" w:rsidRDefault="00835D2C" w:rsidP="00835D2C">
            <w:pPr>
              <w:rPr>
                <w:b w:val="0"/>
                <w:sz w:val="22"/>
                <w:szCs w:val="22"/>
              </w:rPr>
            </w:pPr>
            <w:r w:rsidRPr="003958E1">
              <w:rPr>
                <w:b w:val="0"/>
                <w:sz w:val="22"/>
                <w:szCs w:val="22"/>
              </w:rPr>
              <w:t>természeti környezet</w:t>
            </w:r>
          </w:p>
        </w:tc>
        <w:tc>
          <w:tcPr>
            <w:tcW w:w="3544" w:type="dxa"/>
            <w:tcBorders>
              <w:top w:val="double" w:sz="4" w:space="0" w:color="auto"/>
              <w:bottom w:val="double" w:sz="4" w:space="0" w:color="auto"/>
            </w:tcBorders>
            <w:shd w:val="clear" w:color="auto" w:fill="auto"/>
          </w:tcPr>
          <w:p w:rsidR="00835D2C" w:rsidRPr="003958E1" w:rsidRDefault="00835D2C" w:rsidP="006127DF">
            <w:pPr>
              <w:jc w:val="both"/>
              <w:rPr>
                <w:b w:val="0"/>
                <w:sz w:val="22"/>
                <w:szCs w:val="22"/>
              </w:rPr>
            </w:pPr>
            <w:proofErr w:type="gramStart"/>
            <w:r w:rsidRPr="003958E1">
              <w:rPr>
                <w:b w:val="0"/>
                <w:sz w:val="22"/>
                <w:szCs w:val="22"/>
              </w:rPr>
              <w:t xml:space="preserve">Nagykőrös 0651/1, 0651/7, 0657/5, 0657/6, 0700/3, 0700/2a, 0701, 0702, 0730/1, 0732, 0733/1, 0733/2, 0734/2, 0734/3, 0754, 0755/1, 0755/2, 0755/3, 0786/3, 0786/4, 0786/6, 0786/12, 0786/14, 0786/15, 0786/16, 0786/19, 0786/20, 0786/21, 0786/22, 0787/18, 0791, 0792/1, 0792/3, 0796, 0797/4, 0799/4, 0806/4, 0807/15, 0817/3, 0821/1, 0821/2, 0889, 0890, 0892/1, 0892/2, 0893, 0894, 0895, 0896/2, 0896/3, 0896/4, 0896/5, 0897, 0898, 0899, 0900, 0901, 0902/11, 0903/1, 0904, 0905, 11666, 11671 </w:t>
            </w:r>
            <w:proofErr w:type="spellStart"/>
            <w:r w:rsidRPr="003958E1">
              <w:rPr>
                <w:b w:val="0"/>
                <w:sz w:val="22"/>
                <w:szCs w:val="22"/>
              </w:rPr>
              <w:t>hrsz-ek</w:t>
            </w:r>
            <w:proofErr w:type="spellEnd"/>
            <w:proofErr w:type="gramEnd"/>
          </w:p>
        </w:tc>
        <w:tc>
          <w:tcPr>
            <w:tcW w:w="4252" w:type="dxa"/>
            <w:tcBorders>
              <w:top w:val="double" w:sz="4" w:space="0" w:color="auto"/>
              <w:bottom w:val="double" w:sz="4" w:space="0" w:color="auto"/>
            </w:tcBorders>
            <w:shd w:val="clear" w:color="auto" w:fill="auto"/>
          </w:tcPr>
          <w:p w:rsidR="004562EC" w:rsidRPr="003958E1" w:rsidRDefault="008E2B17" w:rsidP="00035932">
            <w:pPr>
              <w:widowControl/>
              <w:suppressAutoHyphens w:val="0"/>
              <w:autoSpaceDE w:val="0"/>
              <w:autoSpaceDN w:val="0"/>
              <w:adjustRightInd w:val="0"/>
              <w:jc w:val="both"/>
              <w:rPr>
                <w:b w:val="0"/>
                <w:kern w:val="0"/>
                <w:sz w:val="22"/>
                <w:szCs w:val="22"/>
              </w:rPr>
            </w:pPr>
            <w:r w:rsidRPr="003958E1">
              <w:rPr>
                <w:b w:val="0"/>
                <w:sz w:val="22"/>
                <w:szCs w:val="22"/>
              </w:rPr>
              <w:t xml:space="preserve">A „Nagykőrösi pusztai tölgyesek” az eurázsiai tölgyes erdősztyeppek különleges, homokos talajokon kialakult formájának szinte utolsó és legnagyobb kiterjedésben megmaradt hírmondói. A talajvíztükörhöz közelebbi, mélyebb fekvésű, üdébb termőhelyeken kialakult zárt tölgyesek váltakoznak a szárazabb termőhelyek fátlan </w:t>
            </w:r>
            <w:r w:rsidR="006127DF" w:rsidRPr="003958E1">
              <w:rPr>
                <w:b w:val="0"/>
                <w:sz w:val="22"/>
                <w:szCs w:val="22"/>
              </w:rPr>
              <w:t xml:space="preserve">homoki gyepekkel, rétekkel </w:t>
            </w:r>
            <w:proofErr w:type="spellStart"/>
            <w:r w:rsidR="006127DF" w:rsidRPr="003958E1">
              <w:rPr>
                <w:b w:val="0"/>
                <w:sz w:val="22"/>
                <w:szCs w:val="22"/>
              </w:rPr>
              <w:t>mozaikoló</w:t>
            </w:r>
            <w:proofErr w:type="spellEnd"/>
            <w:r w:rsidR="006127DF" w:rsidRPr="003958E1">
              <w:rPr>
                <w:b w:val="0"/>
                <w:sz w:val="22"/>
                <w:szCs w:val="22"/>
              </w:rPr>
              <w:t>, nyárfa fajokkal és változatos cserjeszinttel, cserjés erdőszegéllyel kísért li</w:t>
            </w:r>
            <w:r w:rsidR="00731C62" w:rsidRPr="003958E1">
              <w:rPr>
                <w:b w:val="0"/>
                <w:sz w:val="22"/>
                <w:szCs w:val="22"/>
              </w:rPr>
              <w:t>getes erdeivel. A pusztai tölgyesek Magyarország legveszélyeztetetteb</w:t>
            </w:r>
            <w:r w:rsidR="00035932" w:rsidRPr="003958E1">
              <w:rPr>
                <w:b w:val="0"/>
                <w:sz w:val="22"/>
                <w:szCs w:val="22"/>
              </w:rPr>
              <w:t>b élőhely típusai közé tartoznak.</w:t>
            </w:r>
            <w:r w:rsidR="00731C62" w:rsidRPr="003958E1">
              <w:rPr>
                <w:b w:val="0"/>
                <w:sz w:val="22"/>
                <w:szCs w:val="22"/>
              </w:rPr>
              <w:t xml:space="preserve"> </w:t>
            </w:r>
            <w:r w:rsidR="00035932" w:rsidRPr="003958E1">
              <w:rPr>
                <w:b w:val="0"/>
                <w:kern w:val="0"/>
                <w:sz w:val="22"/>
                <w:szCs w:val="22"/>
              </w:rPr>
              <w:t xml:space="preserve">Ennek az Alföld száraz területeit hajdan jellemző, mára azonban szélsőségesen veszélyeztetetté vált élőhely típusnak a legjobb állapotban lévő, országos jelentőségű maradványait képviselik a „Nagykőrösi pusztai tölgyesek”. Mind </w:t>
            </w:r>
            <w:proofErr w:type="spellStart"/>
            <w:r w:rsidR="00035932" w:rsidRPr="003958E1">
              <w:rPr>
                <w:b w:val="0"/>
                <w:kern w:val="0"/>
                <w:sz w:val="22"/>
                <w:szCs w:val="22"/>
              </w:rPr>
              <w:t>belhonban</w:t>
            </w:r>
            <w:proofErr w:type="spellEnd"/>
            <w:r w:rsidR="00035932" w:rsidRPr="003958E1">
              <w:rPr>
                <w:b w:val="0"/>
                <w:kern w:val="0"/>
                <w:sz w:val="22"/>
                <w:szCs w:val="22"/>
              </w:rPr>
              <w:t>, mind külhonban olyan értéket képvisel, amely nemzeti értékként való megőrzését nélkülözhetetlenné teszi.</w:t>
            </w:r>
          </w:p>
        </w:tc>
        <w:tc>
          <w:tcPr>
            <w:tcW w:w="2693" w:type="dxa"/>
            <w:tcBorders>
              <w:top w:val="double" w:sz="4" w:space="0" w:color="auto"/>
              <w:bottom w:val="double" w:sz="4" w:space="0" w:color="auto"/>
            </w:tcBorders>
            <w:shd w:val="clear" w:color="auto" w:fill="auto"/>
          </w:tcPr>
          <w:p w:rsidR="00835D2C" w:rsidRPr="003958E1" w:rsidRDefault="00035932" w:rsidP="00035932">
            <w:pPr>
              <w:jc w:val="both"/>
              <w:rPr>
                <w:b w:val="0"/>
                <w:sz w:val="22"/>
                <w:szCs w:val="22"/>
              </w:rPr>
            </w:pPr>
            <w:r w:rsidRPr="003958E1">
              <w:rPr>
                <w:b w:val="0"/>
                <w:sz w:val="22"/>
                <w:szCs w:val="22"/>
              </w:rPr>
              <w:sym w:font="Wingdings" w:char="F0D8"/>
            </w:r>
            <w:r w:rsidRPr="003958E1">
              <w:rPr>
                <w:b w:val="0"/>
                <w:sz w:val="22"/>
                <w:szCs w:val="22"/>
              </w:rPr>
              <w:t xml:space="preserve"> </w:t>
            </w:r>
            <w:r w:rsidR="00835D2C" w:rsidRPr="003958E1">
              <w:rPr>
                <w:b w:val="0"/>
                <w:sz w:val="22"/>
                <w:szCs w:val="22"/>
              </w:rPr>
              <w:t>2013. december 18.</w:t>
            </w:r>
          </w:p>
          <w:p w:rsidR="00835D2C" w:rsidRPr="003958E1" w:rsidRDefault="00035932" w:rsidP="00035932">
            <w:pPr>
              <w:jc w:val="both"/>
              <w:rPr>
                <w:b w:val="0"/>
                <w:sz w:val="22"/>
                <w:szCs w:val="22"/>
              </w:rPr>
            </w:pPr>
            <w:r w:rsidRPr="003958E1">
              <w:rPr>
                <w:b w:val="0"/>
                <w:sz w:val="22"/>
                <w:szCs w:val="22"/>
              </w:rPr>
              <w:sym w:font="Wingdings" w:char="F0D8"/>
            </w:r>
            <w:r w:rsidRPr="003958E1">
              <w:rPr>
                <w:b w:val="0"/>
                <w:sz w:val="22"/>
                <w:szCs w:val="22"/>
              </w:rPr>
              <w:t xml:space="preserve"> </w:t>
            </w:r>
            <w:r w:rsidR="00835D2C" w:rsidRPr="003958E1">
              <w:rPr>
                <w:b w:val="0"/>
                <w:sz w:val="22"/>
                <w:szCs w:val="22"/>
              </w:rPr>
              <w:t>4/2013. (XII. 18.) TÉB határozat</w:t>
            </w:r>
          </w:p>
        </w:tc>
      </w:tr>
      <w:tr w:rsidR="00835D2C" w:rsidRPr="003958E1" w:rsidTr="003958E1">
        <w:tc>
          <w:tcPr>
            <w:tcW w:w="2410" w:type="dxa"/>
            <w:tcBorders>
              <w:top w:val="double" w:sz="4" w:space="0" w:color="auto"/>
              <w:bottom w:val="single" w:sz="4" w:space="0" w:color="auto"/>
            </w:tcBorders>
            <w:shd w:val="clear" w:color="auto" w:fill="auto"/>
          </w:tcPr>
          <w:p w:rsidR="00835D2C" w:rsidRPr="003958E1" w:rsidRDefault="00035932" w:rsidP="00835D2C">
            <w:r w:rsidRPr="003958E1">
              <w:t>Kőrösi keringő</w:t>
            </w:r>
          </w:p>
        </w:tc>
        <w:tc>
          <w:tcPr>
            <w:tcW w:w="2552" w:type="dxa"/>
            <w:tcBorders>
              <w:top w:val="double" w:sz="4" w:space="0" w:color="auto"/>
              <w:bottom w:val="single" w:sz="4" w:space="0" w:color="auto"/>
            </w:tcBorders>
            <w:shd w:val="clear" w:color="auto" w:fill="auto"/>
          </w:tcPr>
          <w:p w:rsidR="00835D2C" w:rsidRPr="003958E1" w:rsidRDefault="00035932" w:rsidP="00D21963">
            <w:pPr>
              <w:rPr>
                <w:b w:val="0"/>
                <w:sz w:val="22"/>
                <w:szCs w:val="22"/>
              </w:rPr>
            </w:pPr>
            <w:r w:rsidRPr="003958E1">
              <w:rPr>
                <w:b w:val="0"/>
                <w:sz w:val="22"/>
                <w:szCs w:val="22"/>
              </w:rPr>
              <w:t>agrár</w:t>
            </w:r>
            <w:r w:rsidR="00D21963">
              <w:rPr>
                <w:b w:val="0"/>
                <w:sz w:val="22"/>
                <w:szCs w:val="22"/>
              </w:rPr>
              <w:t>- é</w:t>
            </w:r>
            <w:r w:rsidRPr="003958E1">
              <w:rPr>
                <w:b w:val="0"/>
                <w:sz w:val="22"/>
                <w:szCs w:val="22"/>
              </w:rPr>
              <w:t>s élelmiszergazdaság</w:t>
            </w:r>
          </w:p>
        </w:tc>
        <w:tc>
          <w:tcPr>
            <w:tcW w:w="3544" w:type="dxa"/>
            <w:tcBorders>
              <w:top w:val="double" w:sz="4" w:space="0" w:color="auto"/>
              <w:bottom w:val="single" w:sz="4" w:space="0" w:color="auto"/>
            </w:tcBorders>
            <w:shd w:val="clear" w:color="auto" w:fill="auto"/>
          </w:tcPr>
          <w:p w:rsidR="00835D2C" w:rsidRPr="003958E1" w:rsidRDefault="00035932" w:rsidP="00835D2C">
            <w:pPr>
              <w:rPr>
                <w:b w:val="0"/>
                <w:sz w:val="22"/>
                <w:szCs w:val="22"/>
              </w:rPr>
            </w:pPr>
            <w:r w:rsidRPr="003958E1">
              <w:rPr>
                <w:b w:val="0"/>
                <w:sz w:val="22"/>
                <w:szCs w:val="22"/>
              </w:rPr>
              <w:t>Európa szerte fellelhető, ismert</w:t>
            </w:r>
          </w:p>
        </w:tc>
        <w:tc>
          <w:tcPr>
            <w:tcW w:w="4252" w:type="dxa"/>
            <w:tcBorders>
              <w:top w:val="double" w:sz="4" w:space="0" w:color="auto"/>
              <w:bottom w:val="single" w:sz="4" w:space="0" w:color="auto"/>
            </w:tcBorders>
            <w:shd w:val="clear" w:color="auto" w:fill="auto"/>
          </w:tcPr>
          <w:p w:rsidR="00835D2C" w:rsidRPr="003958E1" w:rsidRDefault="00035932" w:rsidP="00035932">
            <w:pPr>
              <w:jc w:val="both"/>
              <w:rPr>
                <w:b w:val="0"/>
                <w:sz w:val="22"/>
                <w:szCs w:val="22"/>
              </w:rPr>
            </w:pPr>
            <w:r w:rsidRPr="003958E1">
              <w:rPr>
                <w:b w:val="0"/>
                <w:kern w:val="0"/>
                <w:sz w:val="22"/>
                <w:szCs w:val="22"/>
              </w:rPr>
              <w:t xml:space="preserve">A Kőrösi keringő előkelő helyet szerzett magának a díszgalambok fajtacsoportjában, Magyarországon és világviszonylatban is. Különleges küllemi jellegzetességei, tartásának, nemesítésének nehezen betartható követelményei tiszteletre méltóvá emeli tenyésztőit a galambász társadalomban. 1896-ban már tenyésztették Nagykőrösön. </w:t>
            </w:r>
          </w:p>
        </w:tc>
        <w:tc>
          <w:tcPr>
            <w:tcW w:w="2693" w:type="dxa"/>
            <w:tcBorders>
              <w:top w:val="double" w:sz="4" w:space="0" w:color="auto"/>
              <w:bottom w:val="single" w:sz="4" w:space="0" w:color="auto"/>
            </w:tcBorders>
            <w:shd w:val="clear" w:color="auto" w:fill="auto"/>
          </w:tcPr>
          <w:p w:rsidR="00035932" w:rsidRPr="003958E1" w:rsidRDefault="00035932" w:rsidP="00035932">
            <w:pPr>
              <w:jc w:val="both"/>
              <w:rPr>
                <w:b w:val="0"/>
                <w:sz w:val="22"/>
                <w:szCs w:val="22"/>
              </w:rPr>
            </w:pPr>
            <w:r w:rsidRPr="003958E1">
              <w:rPr>
                <w:b w:val="0"/>
                <w:sz w:val="22"/>
                <w:szCs w:val="22"/>
              </w:rPr>
              <w:sym w:font="Wingdings" w:char="F0D8"/>
            </w:r>
            <w:r w:rsidRPr="003958E1">
              <w:rPr>
                <w:b w:val="0"/>
                <w:sz w:val="22"/>
                <w:szCs w:val="22"/>
              </w:rPr>
              <w:t xml:space="preserve"> 2013. december 18.</w:t>
            </w:r>
          </w:p>
          <w:p w:rsidR="00835D2C" w:rsidRPr="003958E1" w:rsidRDefault="00035932" w:rsidP="00035932">
            <w:pPr>
              <w:jc w:val="both"/>
              <w:rPr>
                <w:b w:val="0"/>
                <w:sz w:val="22"/>
                <w:szCs w:val="22"/>
              </w:rPr>
            </w:pPr>
            <w:r w:rsidRPr="003958E1">
              <w:rPr>
                <w:b w:val="0"/>
                <w:sz w:val="22"/>
                <w:szCs w:val="22"/>
              </w:rPr>
              <w:sym w:font="Wingdings" w:char="F0D8"/>
            </w:r>
            <w:r w:rsidRPr="003958E1">
              <w:rPr>
                <w:b w:val="0"/>
                <w:sz w:val="22"/>
                <w:szCs w:val="22"/>
              </w:rPr>
              <w:t xml:space="preserve"> 4/2013. (XII. 18.) TÉB határozat</w:t>
            </w:r>
          </w:p>
        </w:tc>
      </w:tr>
    </w:tbl>
    <w:p w:rsidR="0067102F" w:rsidRPr="003958E1" w:rsidRDefault="0067102F">
      <w:pPr>
        <w:rPr>
          <w:sz w:val="22"/>
          <w:szCs w:val="22"/>
        </w:rPr>
      </w:pPr>
    </w:p>
    <w:tbl>
      <w:tblPr>
        <w:tblW w:w="15451"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2552"/>
        <w:gridCol w:w="3544"/>
        <w:gridCol w:w="4252"/>
        <w:gridCol w:w="2693"/>
      </w:tblGrid>
      <w:tr w:rsidR="000D21A7" w:rsidRPr="003958E1" w:rsidTr="00A5654E">
        <w:tc>
          <w:tcPr>
            <w:tcW w:w="2410" w:type="dxa"/>
            <w:tcBorders>
              <w:top w:val="double" w:sz="4" w:space="0" w:color="auto"/>
              <w:left w:val="double" w:sz="4" w:space="0" w:color="auto"/>
              <w:bottom w:val="double" w:sz="4" w:space="0" w:color="auto"/>
              <w:right w:val="double" w:sz="4" w:space="0" w:color="auto"/>
            </w:tcBorders>
            <w:shd w:val="clear" w:color="auto" w:fill="auto"/>
          </w:tcPr>
          <w:p w:rsidR="000D21A7" w:rsidRPr="003958E1" w:rsidRDefault="000D21A7" w:rsidP="00A03186">
            <w:pPr>
              <w:jc w:val="center"/>
              <w:rPr>
                <w:i/>
                <w:sz w:val="22"/>
                <w:szCs w:val="22"/>
              </w:rPr>
            </w:pPr>
            <w:r w:rsidRPr="003958E1">
              <w:rPr>
                <w:i/>
                <w:sz w:val="22"/>
                <w:szCs w:val="22"/>
              </w:rPr>
              <w:lastRenderedPageBreak/>
              <w:t>Nemzeti érték megnevezése</w:t>
            </w:r>
          </w:p>
        </w:tc>
        <w:tc>
          <w:tcPr>
            <w:tcW w:w="2552" w:type="dxa"/>
            <w:tcBorders>
              <w:top w:val="double" w:sz="4" w:space="0" w:color="auto"/>
              <w:left w:val="double" w:sz="4" w:space="0" w:color="auto"/>
              <w:bottom w:val="double" w:sz="4" w:space="0" w:color="auto"/>
              <w:right w:val="double" w:sz="4" w:space="0" w:color="auto"/>
            </w:tcBorders>
            <w:shd w:val="clear" w:color="auto" w:fill="auto"/>
          </w:tcPr>
          <w:p w:rsidR="000D21A7" w:rsidRPr="003958E1" w:rsidRDefault="000D21A7" w:rsidP="00A03186">
            <w:pPr>
              <w:jc w:val="center"/>
              <w:rPr>
                <w:i/>
                <w:sz w:val="22"/>
                <w:szCs w:val="22"/>
              </w:rPr>
            </w:pPr>
            <w:r w:rsidRPr="003958E1">
              <w:rPr>
                <w:i/>
                <w:sz w:val="22"/>
                <w:szCs w:val="22"/>
              </w:rPr>
              <w:t>Nemzeti érték szakterületenkénti kategóriák szerinti besorolása</w:t>
            </w:r>
          </w:p>
        </w:tc>
        <w:tc>
          <w:tcPr>
            <w:tcW w:w="3544" w:type="dxa"/>
            <w:tcBorders>
              <w:top w:val="double" w:sz="4" w:space="0" w:color="auto"/>
              <w:left w:val="double" w:sz="4" w:space="0" w:color="auto"/>
              <w:bottom w:val="double" w:sz="4" w:space="0" w:color="auto"/>
              <w:right w:val="double" w:sz="4" w:space="0" w:color="auto"/>
            </w:tcBorders>
            <w:shd w:val="clear" w:color="auto" w:fill="auto"/>
          </w:tcPr>
          <w:p w:rsidR="000D21A7" w:rsidRPr="003958E1" w:rsidRDefault="000D21A7" w:rsidP="00A03186">
            <w:pPr>
              <w:jc w:val="center"/>
              <w:rPr>
                <w:i/>
                <w:sz w:val="22"/>
                <w:szCs w:val="22"/>
              </w:rPr>
            </w:pPr>
            <w:r w:rsidRPr="003958E1">
              <w:rPr>
                <w:i/>
                <w:sz w:val="22"/>
                <w:szCs w:val="22"/>
              </w:rPr>
              <w:t>Nemzeti érték fellelhetőségének helye</w:t>
            </w:r>
          </w:p>
        </w:tc>
        <w:tc>
          <w:tcPr>
            <w:tcW w:w="4252" w:type="dxa"/>
            <w:tcBorders>
              <w:top w:val="double" w:sz="4" w:space="0" w:color="auto"/>
              <w:left w:val="double" w:sz="4" w:space="0" w:color="auto"/>
              <w:bottom w:val="double" w:sz="4" w:space="0" w:color="auto"/>
              <w:right w:val="double" w:sz="4" w:space="0" w:color="auto"/>
            </w:tcBorders>
            <w:shd w:val="clear" w:color="auto" w:fill="auto"/>
          </w:tcPr>
          <w:p w:rsidR="000D21A7" w:rsidRPr="003958E1" w:rsidRDefault="000D21A7" w:rsidP="00A03186">
            <w:pPr>
              <w:jc w:val="center"/>
              <w:rPr>
                <w:i/>
                <w:sz w:val="22"/>
                <w:szCs w:val="22"/>
              </w:rPr>
            </w:pPr>
            <w:r w:rsidRPr="003958E1">
              <w:rPr>
                <w:i/>
                <w:sz w:val="22"/>
                <w:szCs w:val="22"/>
              </w:rPr>
              <w:t>Nemzeti érték rövid bemutatása</w:t>
            </w:r>
          </w:p>
        </w:tc>
        <w:tc>
          <w:tcPr>
            <w:tcW w:w="2693" w:type="dxa"/>
            <w:tcBorders>
              <w:top w:val="double" w:sz="4" w:space="0" w:color="auto"/>
              <w:left w:val="double" w:sz="4" w:space="0" w:color="auto"/>
              <w:bottom w:val="double" w:sz="4" w:space="0" w:color="auto"/>
              <w:right w:val="double" w:sz="4" w:space="0" w:color="auto"/>
            </w:tcBorders>
            <w:shd w:val="clear" w:color="auto" w:fill="auto"/>
          </w:tcPr>
          <w:p w:rsidR="000D21A7" w:rsidRPr="003958E1" w:rsidRDefault="000D21A7" w:rsidP="00FF6C42">
            <w:pPr>
              <w:jc w:val="center"/>
              <w:rPr>
                <w:i/>
                <w:sz w:val="22"/>
                <w:szCs w:val="22"/>
              </w:rPr>
            </w:pPr>
            <w:r w:rsidRPr="003958E1">
              <w:rPr>
                <w:i/>
                <w:sz w:val="22"/>
                <w:szCs w:val="22"/>
              </w:rPr>
              <w:t>Nagykőrösi Települési Értéktárba történő felvétel ideje</w:t>
            </w:r>
            <w:r w:rsidR="00FF6C42">
              <w:rPr>
                <w:i/>
                <w:sz w:val="22"/>
                <w:szCs w:val="22"/>
              </w:rPr>
              <w:t>,</w:t>
            </w:r>
            <w:r w:rsidRPr="003958E1">
              <w:rPr>
                <w:i/>
                <w:sz w:val="22"/>
                <w:szCs w:val="22"/>
              </w:rPr>
              <w:t xml:space="preserve"> TÉB határozat száma</w:t>
            </w:r>
          </w:p>
        </w:tc>
      </w:tr>
      <w:tr w:rsidR="00835D2C" w:rsidRPr="003958E1" w:rsidTr="00A5654E">
        <w:tc>
          <w:tcPr>
            <w:tcW w:w="2410" w:type="dxa"/>
            <w:tcBorders>
              <w:top w:val="single" w:sz="4" w:space="0" w:color="auto"/>
              <w:bottom w:val="single" w:sz="4" w:space="0" w:color="auto"/>
            </w:tcBorders>
            <w:shd w:val="clear" w:color="auto" w:fill="auto"/>
          </w:tcPr>
          <w:p w:rsidR="00835D2C" w:rsidRPr="003958E1" w:rsidRDefault="00BA68E4" w:rsidP="00835D2C">
            <w:r w:rsidRPr="003958E1">
              <w:t>„</w:t>
            </w:r>
            <w:r w:rsidR="00035932" w:rsidRPr="003958E1">
              <w:t xml:space="preserve">Nagykőrösi </w:t>
            </w:r>
            <w:proofErr w:type="spellStart"/>
            <w:r w:rsidR="00035932" w:rsidRPr="003958E1">
              <w:t>möggy</w:t>
            </w:r>
            <w:proofErr w:type="spellEnd"/>
            <w:r w:rsidRPr="003958E1">
              <w:t>”</w:t>
            </w:r>
          </w:p>
        </w:tc>
        <w:tc>
          <w:tcPr>
            <w:tcW w:w="2552" w:type="dxa"/>
            <w:tcBorders>
              <w:top w:val="single" w:sz="4" w:space="0" w:color="auto"/>
              <w:bottom w:val="single" w:sz="4" w:space="0" w:color="auto"/>
            </w:tcBorders>
            <w:shd w:val="clear" w:color="auto" w:fill="auto"/>
          </w:tcPr>
          <w:p w:rsidR="00835D2C" w:rsidRPr="003958E1" w:rsidRDefault="00035932" w:rsidP="00E464C0">
            <w:pPr>
              <w:rPr>
                <w:b w:val="0"/>
                <w:sz w:val="22"/>
                <w:szCs w:val="22"/>
              </w:rPr>
            </w:pPr>
            <w:r w:rsidRPr="003958E1">
              <w:rPr>
                <w:b w:val="0"/>
                <w:sz w:val="22"/>
                <w:szCs w:val="22"/>
              </w:rPr>
              <w:t>agrár</w:t>
            </w:r>
            <w:r w:rsidR="00E464C0">
              <w:rPr>
                <w:b w:val="0"/>
                <w:sz w:val="22"/>
                <w:szCs w:val="22"/>
              </w:rPr>
              <w:t xml:space="preserve">- </w:t>
            </w:r>
            <w:r w:rsidRPr="003958E1">
              <w:rPr>
                <w:b w:val="0"/>
                <w:sz w:val="22"/>
                <w:szCs w:val="22"/>
              </w:rPr>
              <w:t>és élelmiszergazdaság</w:t>
            </w:r>
          </w:p>
        </w:tc>
        <w:tc>
          <w:tcPr>
            <w:tcW w:w="3544" w:type="dxa"/>
            <w:tcBorders>
              <w:top w:val="single" w:sz="4" w:space="0" w:color="auto"/>
              <w:bottom w:val="single" w:sz="4" w:space="0" w:color="auto"/>
            </w:tcBorders>
            <w:shd w:val="clear" w:color="auto" w:fill="auto"/>
          </w:tcPr>
          <w:p w:rsidR="00835D2C" w:rsidRPr="003958E1" w:rsidRDefault="00035932" w:rsidP="00035932">
            <w:pPr>
              <w:jc w:val="both"/>
              <w:rPr>
                <w:b w:val="0"/>
                <w:sz w:val="22"/>
                <w:szCs w:val="22"/>
              </w:rPr>
            </w:pPr>
            <w:r w:rsidRPr="003958E1">
              <w:rPr>
                <w:b w:val="0"/>
                <w:sz w:val="22"/>
                <w:szCs w:val="22"/>
              </w:rPr>
              <w:t>Nagykőrös külterület mezőgazdasági művelés alatt álló gyümölcsültetvényei</w:t>
            </w:r>
          </w:p>
        </w:tc>
        <w:tc>
          <w:tcPr>
            <w:tcW w:w="4252" w:type="dxa"/>
            <w:tcBorders>
              <w:top w:val="single" w:sz="4" w:space="0" w:color="auto"/>
              <w:bottom w:val="single" w:sz="4" w:space="0" w:color="auto"/>
            </w:tcBorders>
            <w:shd w:val="clear" w:color="auto" w:fill="auto"/>
          </w:tcPr>
          <w:p w:rsidR="00477CF1" w:rsidRPr="003958E1" w:rsidRDefault="00035932" w:rsidP="00035932">
            <w:pPr>
              <w:jc w:val="both"/>
              <w:rPr>
                <w:b w:val="0"/>
                <w:kern w:val="0"/>
                <w:sz w:val="22"/>
                <w:szCs w:val="22"/>
              </w:rPr>
            </w:pPr>
            <w:r w:rsidRPr="003958E1">
              <w:rPr>
                <w:b w:val="0"/>
                <w:kern w:val="0"/>
                <w:sz w:val="22"/>
                <w:szCs w:val="22"/>
              </w:rPr>
              <w:t xml:space="preserve">A Nagykőrösi </w:t>
            </w:r>
            <w:proofErr w:type="spellStart"/>
            <w:r w:rsidRPr="003958E1">
              <w:rPr>
                <w:b w:val="0"/>
                <w:kern w:val="0"/>
                <w:sz w:val="22"/>
                <w:szCs w:val="22"/>
              </w:rPr>
              <w:t>möggy</w:t>
            </w:r>
            <w:proofErr w:type="spellEnd"/>
            <w:r w:rsidRPr="003958E1">
              <w:rPr>
                <w:b w:val="0"/>
                <w:kern w:val="0"/>
                <w:sz w:val="22"/>
                <w:szCs w:val="22"/>
              </w:rPr>
              <w:t xml:space="preserve"> nem fajta, hanem az adott termőhelyen megtermett növények csoportja. Különös értékkel bír Nagykőrös határában. A gyümölcs a változó gazdasági környezetben is megőrizte népszerűségét, köszönhetően a település környezeti adottságainak, talajának. Ez az adottság, valamint geológiai körülmények folytán több meggyfajta bölcsője városunk határa. </w:t>
            </w:r>
          </w:p>
        </w:tc>
        <w:tc>
          <w:tcPr>
            <w:tcW w:w="2693" w:type="dxa"/>
            <w:tcBorders>
              <w:top w:val="single" w:sz="4" w:space="0" w:color="auto"/>
              <w:bottom w:val="single" w:sz="4" w:space="0" w:color="auto"/>
            </w:tcBorders>
            <w:shd w:val="clear" w:color="auto" w:fill="auto"/>
          </w:tcPr>
          <w:p w:rsidR="00035932" w:rsidRPr="003958E1" w:rsidRDefault="00035932" w:rsidP="00035932">
            <w:pPr>
              <w:jc w:val="both"/>
              <w:rPr>
                <w:b w:val="0"/>
                <w:sz w:val="22"/>
                <w:szCs w:val="22"/>
              </w:rPr>
            </w:pPr>
            <w:r w:rsidRPr="003958E1">
              <w:rPr>
                <w:b w:val="0"/>
                <w:sz w:val="22"/>
                <w:szCs w:val="22"/>
              </w:rPr>
              <w:sym w:font="Wingdings" w:char="F0D8"/>
            </w:r>
            <w:r w:rsidRPr="003958E1">
              <w:rPr>
                <w:b w:val="0"/>
                <w:sz w:val="22"/>
                <w:szCs w:val="22"/>
              </w:rPr>
              <w:t xml:space="preserve"> 2013. december 18.</w:t>
            </w:r>
          </w:p>
          <w:p w:rsidR="00835D2C" w:rsidRPr="003958E1" w:rsidRDefault="00035932" w:rsidP="00035932">
            <w:pPr>
              <w:jc w:val="both"/>
              <w:rPr>
                <w:b w:val="0"/>
                <w:sz w:val="22"/>
                <w:szCs w:val="22"/>
              </w:rPr>
            </w:pPr>
            <w:r w:rsidRPr="003958E1">
              <w:rPr>
                <w:b w:val="0"/>
                <w:sz w:val="22"/>
                <w:szCs w:val="22"/>
              </w:rPr>
              <w:sym w:font="Wingdings" w:char="F0D8"/>
            </w:r>
            <w:r w:rsidRPr="003958E1">
              <w:rPr>
                <w:b w:val="0"/>
                <w:sz w:val="22"/>
                <w:szCs w:val="22"/>
              </w:rPr>
              <w:t xml:space="preserve"> 4/2013. (XII. 18.) TÉB határozat</w:t>
            </w:r>
          </w:p>
        </w:tc>
      </w:tr>
      <w:tr w:rsidR="004562EC" w:rsidRPr="003958E1" w:rsidTr="00A5654E">
        <w:tc>
          <w:tcPr>
            <w:tcW w:w="2410" w:type="dxa"/>
            <w:tcBorders>
              <w:top w:val="single" w:sz="4" w:space="0" w:color="auto"/>
              <w:bottom w:val="single" w:sz="4" w:space="0" w:color="auto"/>
            </w:tcBorders>
            <w:shd w:val="clear" w:color="auto" w:fill="auto"/>
          </w:tcPr>
          <w:p w:rsidR="004562EC" w:rsidRPr="003958E1" w:rsidRDefault="004562EC" w:rsidP="00835D2C">
            <w:r w:rsidRPr="003958E1">
              <w:t>Arany-út</w:t>
            </w:r>
          </w:p>
        </w:tc>
        <w:tc>
          <w:tcPr>
            <w:tcW w:w="2552" w:type="dxa"/>
            <w:tcBorders>
              <w:top w:val="single" w:sz="4" w:space="0" w:color="auto"/>
              <w:bottom w:val="single" w:sz="4" w:space="0" w:color="auto"/>
            </w:tcBorders>
            <w:shd w:val="clear" w:color="auto" w:fill="auto"/>
          </w:tcPr>
          <w:p w:rsidR="004562EC" w:rsidRPr="003958E1" w:rsidRDefault="004562EC" w:rsidP="00835D2C">
            <w:pPr>
              <w:rPr>
                <w:b w:val="0"/>
                <w:sz w:val="22"/>
                <w:szCs w:val="22"/>
              </w:rPr>
            </w:pPr>
            <w:r w:rsidRPr="003958E1">
              <w:rPr>
                <w:b w:val="0"/>
                <w:sz w:val="22"/>
                <w:szCs w:val="22"/>
              </w:rPr>
              <w:t>kulturális örökség</w:t>
            </w:r>
          </w:p>
        </w:tc>
        <w:tc>
          <w:tcPr>
            <w:tcW w:w="3544" w:type="dxa"/>
            <w:tcBorders>
              <w:top w:val="single" w:sz="4" w:space="0" w:color="auto"/>
              <w:bottom w:val="single" w:sz="4" w:space="0" w:color="auto"/>
            </w:tcBorders>
            <w:shd w:val="clear" w:color="auto" w:fill="auto"/>
          </w:tcPr>
          <w:p w:rsidR="004562EC" w:rsidRPr="003958E1" w:rsidRDefault="00C10C1E" w:rsidP="00035932">
            <w:pPr>
              <w:jc w:val="both"/>
              <w:rPr>
                <w:b w:val="0"/>
                <w:sz w:val="22"/>
                <w:szCs w:val="22"/>
              </w:rPr>
            </w:pPr>
            <w:r w:rsidRPr="003958E1">
              <w:rPr>
                <w:b w:val="0"/>
                <w:sz w:val="22"/>
                <w:szCs w:val="22"/>
              </w:rPr>
              <w:t>Nagykőrös város és környéke</w:t>
            </w:r>
          </w:p>
        </w:tc>
        <w:tc>
          <w:tcPr>
            <w:tcW w:w="4252" w:type="dxa"/>
            <w:tcBorders>
              <w:top w:val="single" w:sz="4" w:space="0" w:color="auto"/>
              <w:bottom w:val="single" w:sz="4" w:space="0" w:color="auto"/>
            </w:tcBorders>
            <w:shd w:val="clear" w:color="auto" w:fill="auto"/>
          </w:tcPr>
          <w:p w:rsidR="00477CF1" w:rsidRPr="003958E1" w:rsidRDefault="004562EC" w:rsidP="00431D16">
            <w:pPr>
              <w:widowControl/>
              <w:suppressAutoHyphens w:val="0"/>
              <w:autoSpaceDE w:val="0"/>
              <w:autoSpaceDN w:val="0"/>
              <w:adjustRightInd w:val="0"/>
              <w:jc w:val="both"/>
              <w:rPr>
                <w:b w:val="0"/>
                <w:kern w:val="0"/>
                <w:sz w:val="22"/>
                <w:szCs w:val="22"/>
              </w:rPr>
            </w:pPr>
            <w:r w:rsidRPr="003958E1">
              <w:rPr>
                <w:b w:val="0"/>
                <w:kern w:val="0"/>
                <w:sz w:val="22"/>
                <w:szCs w:val="22"/>
              </w:rPr>
              <w:t>Nincs még egy város a mai Magyarország területén, amely ilyen értékes Arany János-örökséggel dicsekedhetne. Egyedülálló kincs ez számunkra, amely jóval túlmutat a lokális értékkörökön. Arany költészetét a világon mindenütt elismerik, emberi kiválósága a mai kor embere számára is példamutató. Költészetének nyelvi gazdagságából anyanyelvün</w:t>
            </w:r>
            <w:r w:rsidR="00431D16" w:rsidRPr="003958E1">
              <w:rPr>
                <w:b w:val="0"/>
                <w:kern w:val="0"/>
                <w:sz w:val="22"/>
                <w:szCs w:val="22"/>
              </w:rPr>
              <w:t>k kifogyhatatlanul táplálkozhat</w:t>
            </w:r>
            <w:r w:rsidRPr="003958E1">
              <w:rPr>
                <w:b w:val="0"/>
                <w:kern w:val="0"/>
                <w:sz w:val="22"/>
                <w:szCs w:val="22"/>
              </w:rPr>
              <w:t xml:space="preserve">. A költőről elnevezett múzeumban és református gimnáziumban különleges ereklyék megtekintésével erősíthetjük magyarságunkat, emberségünket, európai gondolkodásunkat, műveltségünket. </w:t>
            </w:r>
          </w:p>
        </w:tc>
        <w:tc>
          <w:tcPr>
            <w:tcW w:w="2693" w:type="dxa"/>
            <w:tcBorders>
              <w:top w:val="single" w:sz="4" w:space="0" w:color="auto"/>
              <w:bottom w:val="single" w:sz="4" w:space="0" w:color="auto"/>
            </w:tcBorders>
            <w:shd w:val="clear" w:color="auto" w:fill="auto"/>
          </w:tcPr>
          <w:p w:rsidR="004562EC" w:rsidRPr="003958E1" w:rsidRDefault="004562EC" w:rsidP="00035932">
            <w:pPr>
              <w:jc w:val="both"/>
              <w:rPr>
                <w:b w:val="0"/>
                <w:sz w:val="22"/>
                <w:szCs w:val="22"/>
              </w:rPr>
            </w:pPr>
            <w:r w:rsidRPr="003958E1">
              <w:rPr>
                <w:b w:val="0"/>
                <w:sz w:val="22"/>
                <w:szCs w:val="22"/>
              </w:rPr>
              <w:sym w:font="Wingdings" w:char="F0D8"/>
            </w:r>
            <w:r w:rsidRPr="003958E1">
              <w:rPr>
                <w:b w:val="0"/>
                <w:sz w:val="22"/>
                <w:szCs w:val="22"/>
              </w:rPr>
              <w:t xml:space="preserve"> 2014. április 25.</w:t>
            </w:r>
          </w:p>
          <w:p w:rsidR="004562EC" w:rsidRPr="003958E1" w:rsidRDefault="004562EC" w:rsidP="00035932">
            <w:pPr>
              <w:jc w:val="both"/>
              <w:rPr>
                <w:b w:val="0"/>
                <w:sz w:val="22"/>
                <w:szCs w:val="22"/>
              </w:rPr>
            </w:pPr>
            <w:r w:rsidRPr="003958E1">
              <w:rPr>
                <w:b w:val="0"/>
                <w:sz w:val="22"/>
                <w:szCs w:val="22"/>
              </w:rPr>
              <w:sym w:font="Wingdings" w:char="F0D8"/>
            </w:r>
            <w:r w:rsidR="00631DB4" w:rsidRPr="003958E1">
              <w:rPr>
                <w:b w:val="0"/>
                <w:sz w:val="22"/>
                <w:szCs w:val="22"/>
              </w:rPr>
              <w:t xml:space="preserve"> 1</w:t>
            </w:r>
            <w:r w:rsidRPr="003958E1">
              <w:rPr>
                <w:b w:val="0"/>
                <w:sz w:val="22"/>
                <w:szCs w:val="22"/>
              </w:rPr>
              <w:t>/2014. (IV. 25.) TÉB határozat</w:t>
            </w:r>
          </w:p>
        </w:tc>
      </w:tr>
      <w:tr w:rsidR="00C10C1E" w:rsidRPr="003958E1" w:rsidTr="00A5654E">
        <w:tc>
          <w:tcPr>
            <w:tcW w:w="2410" w:type="dxa"/>
            <w:tcBorders>
              <w:top w:val="single" w:sz="4" w:space="0" w:color="auto"/>
              <w:bottom w:val="single" w:sz="4" w:space="0" w:color="auto"/>
            </w:tcBorders>
            <w:shd w:val="clear" w:color="auto" w:fill="auto"/>
          </w:tcPr>
          <w:p w:rsidR="00C10C1E" w:rsidRPr="003958E1" w:rsidRDefault="00C10C1E" w:rsidP="00835D2C">
            <w:r w:rsidRPr="003958E1">
              <w:t>„A múlt ipari értékeinek megőrzése. Élet a Nagykőrösi Konzervgyárban 1965-90-ig” DVD filmanyag</w:t>
            </w:r>
          </w:p>
        </w:tc>
        <w:tc>
          <w:tcPr>
            <w:tcW w:w="2552" w:type="dxa"/>
            <w:tcBorders>
              <w:top w:val="single" w:sz="4" w:space="0" w:color="auto"/>
              <w:bottom w:val="single" w:sz="4" w:space="0" w:color="auto"/>
            </w:tcBorders>
            <w:shd w:val="clear" w:color="auto" w:fill="auto"/>
          </w:tcPr>
          <w:p w:rsidR="00C10C1E" w:rsidRPr="003958E1" w:rsidRDefault="00C10C1E" w:rsidP="00E464C0">
            <w:pPr>
              <w:rPr>
                <w:b w:val="0"/>
                <w:sz w:val="22"/>
                <w:szCs w:val="22"/>
              </w:rPr>
            </w:pPr>
            <w:r w:rsidRPr="003958E1">
              <w:rPr>
                <w:b w:val="0"/>
                <w:sz w:val="22"/>
                <w:szCs w:val="22"/>
              </w:rPr>
              <w:t>agrár</w:t>
            </w:r>
            <w:r w:rsidR="00E464C0">
              <w:rPr>
                <w:b w:val="0"/>
                <w:sz w:val="22"/>
                <w:szCs w:val="22"/>
              </w:rPr>
              <w:t xml:space="preserve">- </w:t>
            </w:r>
            <w:r w:rsidRPr="003958E1">
              <w:rPr>
                <w:b w:val="0"/>
                <w:sz w:val="22"/>
                <w:szCs w:val="22"/>
              </w:rPr>
              <w:t>és élelmiszergazdaság</w:t>
            </w:r>
          </w:p>
        </w:tc>
        <w:tc>
          <w:tcPr>
            <w:tcW w:w="3544" w:type="dxa"/>
            <w:tcBorders>
              <w:top w:val="single" w:sz="4" w:space="0" w:color="auto"/>
              <w:bottom w:val="single" w:sz="4" w:space="0" w:color="auto"/>
            </w:tcBorders>
            <w:shd w:val="clear" w:color="auto" w:fill="auto"/>
          </w:tcPr>
          <w:p w:rsidR="00C10C1E" w:rsidRPr="003958E1" w:rsidRDefault="00C10C1E" w:rsidP="00035932">
            <w:pPr>
              <w:jc w:val="both"/>
              <w:rPr>
                <w:b w:val="0"/>
                <w:sz w:val="22"/>
                <w:szCs w:val="22"/>
              </w:rPr>
            </w:pPr>
            <w:r w:rsidRPr="003958E1">
              <w:rPr>
                <w:b w:val="0"/>
                <w:sz w:val="22"/>
                <w:szCs w:val="22"/>
              </w:rPr>
              <w:t>DVD filmanyag</w:t>
            </w:r>
          </w:p>
        </w:tc>
        <w:tc>
          <w:tcPr>
            <w:tcW w:w="4252" w:type="dxa"/>
            <w:tcBorders>
              <w:top w:val="single" w:sz="4" w:space="0" w:color="auto"/>
              <w:bottom w:val="single" w:sz="4" w:space="0" w:color="auto"/>
            </w:tcBorders>
            <w:shd w:val="clear" w:color="auto" w:fill="auto"/>
          </w:tcPr>
          <w:p w:rsidR="004C239F" w:rsidRPr="003958E1" w:rsidRDefault="00C10C1E" w:rsidP="00431D16">
            <w:pPr>
              <w:widowControl/>
              <w:suppressAutoHyphens w:val="0"/>
              <w:autoSpaceDE w:val="0"/>
              <w:autoSpaceDN w:val="0"/>
              <w:adjustRightInd w:val="0"/>
              <w:jc w:val="both"/>
              <w:rPr>
                <w:b w:val="0"/>
                <w:kern w:val="0"/>
                <w:sz w:val="22"/>
                <w:szCs w:val="22"/>
              </w:rPr>
            </w:pPr>
            <w:r w:rsidRPr="003958E1">
              <w:rPr>
                <w:b w:val="0"/>
                <w:kern w:val="0"/>
                <w:sz w:val="22"/>
                <w:szCs w:val="22"/>
              </w:rPr>
              <w:t xml:space="preserve">A filmanyag ipartörténetileg dokumentum értékű a konzervipar ezen időszakához tartozó színvonal és technológia megőrzésével. A filmanyag maradandóvá teszi az egykor Európa hírű Nagykőrösi Konzervgyárban folyó termelőmunkát, a </w:t>
            </w:r>
            <w:r w:rsidR="004C239F" w:rsidRPr="003958E1">
              <w:rPr>
                <w:b w:val="0"/>
                <w:kern w:val="0"/>
                <w:sz w:val="22"/>
                <w:szCs w:val="22"/>
              </w:rPr>
              <w:t xml:space="preserve">fejlesztő folyamatokat. </w:t>
            </w:r>
          </w:p>
        </w:tc>
        <w:tc>
          <w:tcPr>
            <w:tcW w:w="2693" w:type="dxa"/>
            <w:tcBorders>
              <w:top w:val="single" w:sz="4" w:space="0" w:color="auto"/>
              <w:bottom w:val="single" w:sz="4" w:space="0" w:color="auto"/>
            </w:tcBorders>
            <w:shd w:val="clear" w:color="auto" w:fill="auto"/>
          </w:tcPr>
          <w:p w:rsidR="00431D16" w:rsidRPr="003958E1" w:rsidRDefault="00431D16" w:rsidP="00431D16">
            <w:pPr>
              <w:jc w:val="both"/>
              <w:rPr>
                <w:b w:val="0"/>
                <w:sz w:val="22"/>
                <w:szCs w:val="22"/>
              </w:rPr>
            </w:pPr>
            <w:r w:rsidRPr="003958E1">
              <w:rPr>
                <w:b w:val="0"/>
                <w:sz w:val="22"/>
                <w:szCs w:val="22"/>
              </w:rPr>
              <w:sym w:font="Wingdings" w:char="F0D8"/>
            </w:r>
            <w:r w:rsidRPr="003958E1">
              <w:rPr>
                <w:b w:val="0"/>
                <w:sz w:val="22"/>
                <w:szCs w:val="22"/>
              </w:rPr>
              <w:t xml:space="preserve"> 2014. április 25.</w:t>
            </w:r>
          </w:p>
          <w:p w:rsidR="00C10C1E" w:rsidRPr="003958E1" w:rsidRDefault="00431D16" w:rsidP="00431D16">
            <w:pPr>
              <w:jc w:val="both"/>
              <w:rPr>
                <w:b w:val="0"/>
                <w:sz w:val="22"/>
                <w:szCs w:val="22"/>
              </w:rPr>
            </w:pPr>
            <w:r w:rsidRPr="003958E1">
              <w:rPr>
                <w:b w:val="0"/>
                <w:sz w:val="22"/>
                <w:szCs w:val="22"/>
              </w:rPr>
              <w:sym w:font="Wingdings" w:char="F0D8"/>
            </w:r>
            <w:r w:rsidR="00AE33DB" w:rsidRPr="003958E1">
              <w:rPr>
                <w:b w:val="0"/>
                <w:sz w:val="22"/>
                <w:szCs w:val="22"/>
              </w:rPr>
              <w:t xml:space="preserve"> 1</w:t>
            </w:r>
            <w:r w:rsidRPr="003958E1">
              <w:rPr>
                <w:b w:val="0"/>
                <w:sz w:val="22"/>
                <w:szCs w:val="22"/>
              </w:rPr>
              <w:t>/2014. (IV. 25.) TÉB határozat</w:t>
            </w:r>
          </w:p>
        </w:tc>
      </w:tr>
    </w:tbl>
    <w:p w:rsidR="0067102F" w:rsidRPr="003958E1" w:rsidRDefault="0067102F">
      <w:pPr>
        <w:rPr>
          <w:sz w:val="22"/>
          <w:szCs w:val="22"/>
        </w:rPr>
      </w:pPr>
      <w:r w:rsidRPr="003958E1">
        <w:rPr>
          <w:sz w:val="22"/>
          <w:szCs w:val="22"/>
        </w:rPr>
        <w:br w:type="page"/>
      </w:r>
    </w:p>
    <w:tbl>
      <w:tblPr>
        <w:tblW w:w="15451"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2410"/>
        <w:gridCol w:w="3544"/>
        <w:gridCol w:w="4394"/>
        <w:gridCol w:w="2693"/>
      </w:tblGrid>
      <w:tr w:rsidR="0067102F" w:rsidRPr="003958E1" w:rsidTr="00E06E88">
        <w:tc>
          <w:tcPr>
            <w:tcW w:w="2410" w:type="dxa"/>
            <w:tcBorders>
              <w:top w:val="double" w:sz="4" w:space="0" w:color="auto"/>
              <w:left w:val="double" w:sz="4" w:space="0" w:color="auto"/>
              <w:bottom w:val="double" w:sz="4" w:space="0" w:color="auto"/>
              <w:right w:val="double" w:sz="4" w:space="0" w:color="auto"/>
            </w:tcBorders>
            <w:shd w:val="clear" w:color="auto" w:fill="auto"/>
          </w:tcPr>
          <w:p w:rsidR="0067102F" w:rsidRPr="003958E1" w:rsidRDefault="0067102F" w:rsidP="00A03186">
            <w:pPr>
              <w:jc w:val="center"/>
              <w:rPr>
                <w:i/>
                <w:sz w:val="22"/>
                <w:szCs w:val="22"/>
              </w:rPr>
            </w:pPr>
            <w:r w:rsidRPr="003958E1">
              <w:rPr>
                <w:i/>
                <w:sz w:val="22"/>
                <w:szCs w:val="22"/>
              </w:rPr>
              <w:lastRenderedPageBreak/>
              <w:t>Nemzeti érték megnevezése</w:t>
            </w:r>
          </w:p>
        </w:tc>
        <w:tc>
          <w:tcPr>
            <w:tcW w:w="2410" w:type="dxa"/>
            <w:tcBorders>
              <w:top w:val="double" w:sz="4" w:space="0" w:color="auto"/>
              <w:left w:val="double" w:sz="4" w:space="0" w:color="auto"/>
              <w:bottom w:val="double" w:sz="4" w:space="0" w:color="auto"/>
              <w:right w:val="double" w:sz="4" w:space="0" w:color="auto"/>
            </w:tcBorders>
            <w:shd w:val="clear" w:color="auto" w:fill="auto"/>
          </w:tcPr>
          <w:p w:rsidR="0067102F" w:rsidRPr="003958E1" w:rsidRDefault="0067102F" w:rsidP="00A03186">
            <w:pPr>
              <w:jc w:val="center"/>
              <w:rPr>
                <w:i/>
                <w:sz w:val="22"/>
                <w:szCs w:val="22"/>
              </w:rPr>
            </w:pPr>
            <w:r w:rsidRPr="003958E1">
              <w:rPr>
                <w:i/>
                <w:sz w:val="22"/>
                <w:szCs w:val="22"/>
              </w:rPr>
              <w:t>Nemzeti érték szakterületenkénti kategóriák szerinti besorolása</w:t>
            </w:r>
          </w:p>
        </w:tc>
        <w:tc>
          <w:tcPr>
            <w:tcW w:w="3544" w:type="dxa"/>
            <w:tcBorders>
              <w:top w:val="double" w:sz="4" w:space="0" w:color="auto"/>
              <w:left w:val="double" w:sz="4" w:space="0" w:color="auto"/>
              <w:bottom w:val="double" w:sz="4" w:space="0" w:color="auto"/>
              <w:right w:val="double" w:sz="4" w:space="0" w:color="auto"/>
            </w:tcBorders>
            <w:shd w:val="clear" w:color="auto" w:fill="auto"/>
          </w:tcPr>
          <w:p w:rsidR="0067102F" w:rsidRPr="003958E1" w:rsidRDefault="0067102F" w:rsidP="00A03186">
            <w:pPr>
              <w:jc w:val="center"/>
              <w:rPr>
                <w:i/>
                <w:sz w:val="22"/>
                <w:szCs w:val="22"/>
              </w:rPr>
            </w:pPr>
            <w:r w:rsidRPr="003958E1">
              <w:rPr>
                <w:i/>
                <w:sz w:val="22"/>
                <w:szCs w:val="22"/>
              </w:rPr>
              <w:t>Nemzeti érték fellelhetőségének helye</w:t>
            </w:r>
          </w:p>
        </w:tc>
        <w:tc>
          <w:tcPr>
            <w:tcW w:w="4394" w:type="dxa"/>
            <w:tcBorders>
              <w:top w:val="double" w:sz="4" w:space="0" w:color="auto"/>
              <w:left w:val="double" w:sz="4" w:space="0" w:color="auto"/>
              <w:bottom w:val="double" w:sz="4" w:space="0" w:color="auto"/>
              <w:right w:val="double" w:sz="4" w:space="0" w:color="auto"/>
            </w:tcBorders>
            <w:shd w:val="clear" w:color="auto" w:fill="auto"/>
          </w:tcPr>
          <w:p w:rsidR="0067102F" w:rsidRPr="003958E1" w:rsidRDefault="0067102F" w:rsidP="00A03186">
            <w:pPr>
              <w:jc w:val="center"/>
              <w:rPr>
                <w:i/>
                <w:sz w:val="22"/>
                <w:szCs w:val="22"/>
              </w:rPr>
            </w:pPr>
            <w:r w:rsidRPr="003958E1">
              <w:rPr>
                <w:i/>
                <w:sz w:val="22"/>
                <w:szCs w:val="22"/>
              </w:rPr>
              <w:t>Nemzeti érték rövid bemutatása</w:t>
            </w:r>
          </w:p>
        </w:tc>
        <w:tc>
          <w:tcPr>
            <w:tcW w:w="2693" w:type="dxa"/>
            <w:tcBorders>
              <w:top w:val="double" w:sz="4" w:space="0" w:color="auto"/>
              <w:left w:val="double" w:sz="4" w:space="0" w:color="auto"/>
              <w:bottom w:val="double" w:sz="4" w:space="0" w:color="auto"/>
              <w:right w:val="double" w:sz="4" w:space="0" w:color="auto"/>
            </w:tcBorders>
            <w:shd w:val="clear" w:color="auto" w:fill="auto"/>
          </w:tcPr>
          <w:p w:rsidR="0067102F" w:rsidRPr="003958E1" w:rsidRDefault="0067102F" w:rsidP="00FF6C42">
            <w:pPr>
              <w:jc w:val="center"/>
              <w:rPr>
                <w:i/>
                <w:sz w:val="22"/>
                <w:szCs w:val="22"/>
              </w:rPr>
            </w:pPr>
            <w:r w:rsidRPr="003958E1">
              <w:rPr>
                <w:i/>
                <w:sz w:val="22"/>
                <w:szCs w:val="22"/>
              </w:rPr>
              <w:t>Nagykőrösi Települési Értéktárba történő felvétel ideje</w:t>
            </w:r>
            <w:r w:rsidR="00FF6C42">
              <w:rPr>
                <w:i/>
                <w:sz w:val="22"/>
                <w:szCs w:val="22"/>
              </w:rPr>
              <w:t>,</w:t>
            </w:r>
            <w:r w:rsidRPr="003958E1">
              <w:rPr>
                <w:i/>
                <w:sz w:val="22"/>
                <w:szCs w:val="22"/>
              </w:rPr>
              <w:t xml:space="preserve"> TÉB határozat száma</w:t>
            </w:r>
          </w:p>
        </w:tc>
      </w:tr>
      <w:tr w:rsidR="00477CF1" w:rsidRPr="003958E1" w:rsidTr="00E06E88">
        <w:tc>
          <w:tcPr>
            <w:tcW w:w="2410" w:type="dxa"/>
            <w:tcBorders>
              <w:top w:val="single" w:sz="4" w:space="0" w:color="auto"/>
              <w:bottom w:val="single" w:sz="4" w:space="0" w:color="auto"/>
            </w:tcBorders>
            <w:shd w:val="clear" w:color="auto" w:fill="auto"/>
          </w:tcPr>
          <w:p w:rsidR="00477CF1" w:rsidRPr="00D61D3A" w:rsidRDefault="00477CF1" w:rsidP="00835D2C">
            <w:r w:rsidRPr="00D61D3A">
              <w:t>„A Toldi Miklós Élelmiszeripari Szakképző Iskola és Kollégium Kőrisfái”</w:t>
            </w:r>
          </w:p>
        </w:tc>
        <w:tc>
          <w:tcPr>
            <w:tcW w:w="2410" w:type="dxa"/>
            <w:tcBorders>
              <w:top w:val="single" w:sz="4" w:space="0" w:color="auto"/>
              <w:bottom w:val="single" w:sz="4" w:space="0" w:color="auto"/>
            </w:tcBorders>
            <w:shd w:val="clear" w:color="auto" w:fill="auto"/>
          </w:tcPr>
          <w:p w:rsidR="00477CF1" w:rsidRPr="003958E1" w:rsidRDefault="00477CF1" w:rsidP="00835D2C">
            <w:pPr>
              <w:rPr>
                <w:b w:val="0"/>
                <w:sz w:val="22"/>
                <w:szCs w:val="22"/>
              </w:rPr>
            </w:pPr>
            <w:r w:rsidRPr="003958E1">
              <w:rPr>
                <w:b w:val="0"/>
                <w:sz w:val="22"/>
                <w:szCs w:val="22"/>
              </w:rPr>
              <w:t>természeti környezet</w:t>
            </w:r>
          </w:p>
        </w:tc>
        <w:tc>
          <w:tcPr>
            <w:tcW w:w="3544" w:type="dxa"/>
            <w:tcBorders>
              <w:top w:val="single" w:sz="4" w:space="0" w:color="auto"/>
              <w:bottom w:val="single" w:sz="4" w:space="0" w:color="auto"/>
            </w:tcBorders>
            <w:shd w:val="clear" w:color="auto" w:fill="auto"/>
          </w:tcPr>
          <w:p w:rsidR="00477CF1" w:rsidRPr="003958E1" w:rsidRDefault="00477CF1" w:rsidP="00035932">
            <w:pPr>
              <w:jc w:val="both"/>
              <w:rPr>
                <w:b w:val="0"/>
                <w:sz w:val="22"/>
                <w:szCs w:val="22"/>
              </w:rPr>
            </w:pPr>
            <w:r w:rsidRPr="003958E1">
              <w:rPr>
                <w:b w:val="0"/>
                <w:sz w:val="22"/>
                <w:szCs w:val="22"/>
              </w:rPr>
              <w:t>Toldi Miklós Élelmiszeripari Szakképző Iskola és Kollégium</w:t>
            </w:r>
          </w:p>
          <w:p w:rsidR="00477CF1" w:rsidRPr="003958E1" w:rsidRDefault="00477CF1" w:rsidP="00035932">
            <w:pPr>
              <w:jc w:val="both"/>
              <w:rPr>
                <w:b w:val="0"/>
                <w:sz w:val="22"/>
                <w:szCs w:val="22"/>
              </w:rPr>
            </w:pPr>
            <w:r w:rsidRPr="003958E1">
              <w:rPr>
                <w:b w:val="0"/>
                <w:sz w:val="22"/>
                <w:szCs w:val="22"/>
              </w:rPr>
              <w:t xml:space="preserve">2750 </w:t>
            </w:r>
            <w:proofErr w:type="spellStart"/>
            <w:r w:rsidRPr="003958E1">
              <w:rPr>
                <w:b w:val="0"/>
                <w:sz w:val="22"/>
                <w:szCs w:val="22"/>
              </w:rPr>
              <w:t>Nk</w:t>
            </w:r>
            <w:proofErr w:type="spellEnd"/>
            <w:proofErr w:type="gramStart"/>
            <w:r w:rsidRPr="003958E1">
              <w:rPr>
                <w:b w:val="0"/>
                <w:sz w:val="22"/>
                <w:szCs w:val="22"/>
              </w:rPr>
              <w:t>.,</w:t>
            </w:r>
            <w:proofErr w:type="gramEnd"/>
            <w:r w:rsidRPr="003958E1">
              <w:rPr>
                <w:b w:val="0"/>
                <w:sz w:val="22"/>
                <w:szCs w:val="22"/>
              </w:rPr>
              <w:t xml:space="preserve"> Ceglédi út 24.</w:t>
            </w:r>
          </w:p>
        </w:tc>
        <w:tc>
          <w:tcPr>
            <w:tcW w:w="4394" w:type="dxa"/>
            <w:tcBorders>
              <w:top w:val="single" w:sz="4" w:space="0" w:color="auto"/>
              <w:bottom w:val="single" w:sz="4" w:space="0" w:color="auto"/>
            </w:tcBorders>
            <w:shd w:val="clear" w:color="auto" w:fill="auto"/>
          </w:tcPr>
          <w:p w:rsidR="006F53C5" w:rsidRPr="003958E1" w:rsidRDefault="00477CF1" w:rsidP="00D61D3A">
            <w:pPr>
              <w:widowControl/>
              <w:suppressAutoHyphens w:val="0"/>
              <w:autoSpaceDE w:val="0"/>
              <w:autoSpaceDN w:val="0"/>
              <w:adjustRightInd w:val="0"/>
              <w:jc w:val="both"/>
              <w:rPr>
                <w:b w:val="0"/>
                <w:kern w:val="0"/>
                <w:sz w:val="22"/>
                <w:szCs w:val="22"/>
              </w:rPr>
            </w:pPr>
            <w:r w:rsidRPr="003958E1">
              <w:rPr>
                <w:b w:val="0"/>
                <w:kern w:val="0"/>
                <w:sz w:val="22"/>
                <w:szCs w:val="22"/>
              </w:rPr>
              <w:t xml:space="preserve">Nagykőrös város névadó fája a kőris. A városi hagyományokat ápolja a Toldi </w:t>
            </w:r>
            <w:r w:rsidRPr="003958E1">
              <w:rPr>
                <w:b w:val="0"/>
                <w:bCs w:val="0"/>
                <w:sz w:val="22"/>
                <w:szCs w:val="22"/>
              </w:rPr>
              <w:t>Miklós Élelmiszeripari Szakképző Iskola és Kollégium azzal, hogy igyekszik összegyűjteni a hazánkban fellelhető kőrisfafajtákat. A kőrisfasor telepítése 2000-ben kezdődött, 12 kőris ültetésével, majd 2003-ban 3, 2004-ben 1, 2013-ban és 2014-ben 1-1 fa került telepítésre.</w:t>
            </w:r>
          </w:p>
        </w:tc>
        <w:tc>
          <w:tcPr>
            <w:tcW w:w="2693" w:type="dxa"/>
            <w:tcBorders>
              <w:top w:val="single" w:sz="4" w:space="0" w:color="auto"/>
              <w:bottom w:val="single" w:sz="4" w:space="0" w:color="auto"/>
            </w:tcBorders>
            <w:shd w:val="clear" w:color="auto" w:fill="auto"/>
          </w:tcPr>
          <w:p w:rsidR="00477CF1" w:rsidRPr="003958E1" w:rsidRDefault="00477CF1" w:rsidP="00431D16">
            <w:pPr>
              <w:jc w:val="both"/>
              <w:rPr>
                <w:b w:val="0"/>
                <w:sz w:val="22"/>
                <w:szCs w:val="22"/>
              </w:rPr>
            </w:pPr>
            <w:r w:rsidRPr="003958E1">
              <w:rPr>
                <w:b w:val="0"/>
                <w:sz w:val="22"/>
                <w:szCs w:val="22"/>
              </w:rPr>
              <w:sym w:font="Wingdings" w:char="F0D8"/>
            </w:r>
            <w:r w:rsidRPr="003958E1">
              <w:rPr>
                <w:b w:val="0"/>
                <w:sz w:val="22"/>
                <w:szCs w:val="22"/>
              </w:rPr>
              <w:t xml:space="preserve"> 2014. november 5.</w:t>
            </w:r>
          </w:p>
          <w:p w:rsidR="00477CF1" w:rsidRPr="003958E1" w:rsidRDefault="00477CF1" w:rsidP="00431D16">
            <w:pPr>
              <w:jc w:val="both"/>
              <w:rPr>
                <w:b w:val="0"/>
                <w:sz w:val="22"/>
                <w:szCs w:val="22"/>
              </w:rPr>
            </w:pPr>
            <w:r w:rsidRPr="003958E1">
              <w:rPr>
                <w:b w:val="0"/>
                <w:sz w:val="22"/>
                <w:szCs w:val="22"/>
              </w:rPr>
              <w:sym w:font="Wingdings" w:char="F0D8"/>
            </w:r>
            <w:r w:rsidR="00AE33DB" w:rsidRPr="003958E1">
              <w:rPr>
                <w:b w:val="0"/>
                <w:sz w:val="22"/>
                <w:szCs w:val="22"/>
              </w:rPr>
              <w:t xml:space="preserve"> 2</w:t>
            </w:r>
            <w:r w:rsidRPr="003958E1">
              <w:rPr>
                <w:b w:val="0"/>
                <w:sz w:val="22"/>
                <w:szCs w:val="22"/>
              </w:rPr>
              <w:t>/2014. (XI. 05.) TÉB határozat</w:t>
            </w:r>
          </w:p>
        </w:tc>
      </w:tr>
      <w:tr w:rsidR="001113D2" w:rsidRPr="003958E1" w:rsidTr="00E06E88">
        <w:tc>
          <w:tcPr>
            <w:tcW w:w="2410" w:type="dxa"/>
            <w:tcBorders>
              <w:top w:val="single" w:sz="4" w:space="0" w:color="auto"/>
              <w:bottom w:val="single" w:sz="4" w:space="0" w:color="auto"/>
            </w:tcBorders>
            <w:shd w:val="clear" w:color="auto" w:fill="auto"/>
          </w:tcPr>
          <w:p w:rsidR="001113D2" w:rsidRPr="00D61D3A" w:rsidRDefault="001113D2" w:rsidP="00835D2C">
            <w:r w:rsidRPr="00D61D3A">
              <w:t>„A Toldi Miklós Élelmiszeripari Szakképző Iskola és Kollégium tudást és hagyományt megőrző faragott emlékoszlop és harangláb együttese”</w:t>
            </w:r>
          </w:p>
        </w:tc>
        <w:tc>
          <w:tcPr>
            <w:tcW w:w="2410" w:type="dxa"/>
            <w:tcBorders>
              <w:top w:val="single" w:sz="4" w:space="0" w:color="auto"/>
              <w:bottom w:val="single" w:sz="4" w:space="0" w:color="auto"/>
            </w:tcBorders>
            <w:shd w:val="clear" w:color="auto" w:fill="auto"/>
          </w:tcPr>
          <w:p w:rsidR="001113D2" w:rsidRPr="003958E1" w:rsidRDefault="001113D2" w:rsidP="00835D2C">
            <w:pPr>
              <w:rPr>
                <w:b w:val="0"/>
                <w:sz w:val="22"/>
                <w:szCs w:val="22"/>
              </w:rPr>
            </w:pPr>
            <w:r w:rsidRPr="003958E1">
              <w:rPr>
                <w:b w:val="0"/>
                <w:sz w:val="22"/>
                <w:szCs w:val="22"/>
              </w:rPr>
              <w:t>épített környezet</w:t>
            </w:r>
          </w:p>
        </w:tc>
        <w:tc>
          <w:tcPr>
            <w:tcW w:w="3544" w:type="dxa"/>
            <w:tcBorders>
              <w:top w:val="single" w:sz="4" w:space="0" w:color="auto"/>
              <w:bottom w:val="single" w:sz="4" w:space="0" w:color="auto"/>
            </w:tcBorders>
            <w:shd w:val="clear" w:color="auto" w:fill="auto"/>
          </w:tcPr>
          <w:p w:rsidR="001113D2" w:rsidRPr="003958E1" w:rsidRDefault="001113D2" w:rsidP="001113D2">
            <w:pPr>
              <w:jc w:val="both"/>
              <w:rPr>
                <w:b w:val="0"/>
                <w:sz w:val="22"/>
                <w:szCs w:val="22"/>
              </w:rPr>
            </w:pPr>
            <w:r w:rsidRPr="003958E1">
              <w:rPr>
                <w:b w:val="0"/>
                <w:sz w:val="22"/>
                <w:szCs w:val="22"/>
              </w:rPr>
              <w:t>Toldi Miklós Élelmiszeripari Szakképző Iskola és Kollégium</w:t>
            </w:r>
          </w:p>
          <w:p w:rsidR="001113D2" w:rsidRPr="003958E1" w:rsidRDefault="001113D2" w:rsidP="001113D2">
            <w:pPr>
              <w:jc w:val="both"/>
              <w:rPr>
                <w:b w:val="0"/>
                <w:sz w:val="22"/>
                <w:szCs w:val="22"/>
              </w:rPr>
            </w:pPr>
            <w:r w:rsidRPr="003958E1">
              <w:rPr>
                <w:b w:val="0"/>
                <w:sz w:val="22"/>
                <w:szCs w:val="22"/>
              </w:rPr>
              <w:t xml:space="preserve">2750 </w:t>
            </w:r>
            <w:proofErr w:type="spellStart"/>
            <w:r w:rsidRPr="003958E1">
              <w:rPr>
                <w:b w:val="0"/>
                <w:sz w:val="22"/>
                <w:szCs w:val="22"/>
              </w:rPr>
              <w:t>Nk</w:t>
            </w:r>
            <w:proofErr w:type="spellEnd"/>
            <w:proofErr w:type="gramStart"/>
            <w:r w:rsidRPr="003958E1">
              <w:rPr>
                <w:b w:val="0"/>
                <w:sz w:val="22"/>
                <w:szCs w:val="22"/>
              </w:rPr>
              <w:t>.,</w:t>
            </w:r>
            <w:proofErr w:type="gramEnd"/>
            <w:r w:rsidRPr="003958E1">
              <w:rPr>
                <w:b w:val="0"/>
                <w:sz w:val="22"/>
                <w:szCs w:val="22"/>
              </w:rPr>
              <w:t xml:space="preserve"> Ceglédi út 24.</w:t>
            </w:r>
          </w:p>
        </w:tc>
        <w:tc>
          <w:tcPr>
            <w:tcW w:w="4394" w:type="dxa"/>
            <w:tcBorders>
              <w:top w:val="single" w:sz="4" w:space="0" w:color="auto"/>
              <w:bottom w:val="single" w:sz="4" w:space="0" w:color="auto"/>
            </w:tcBorders>
            <w:shd w:val="clear" w:color="auto" w:fill="auto"/>
          </w:tcPr>
          <w:p w:rsidR="001113D2" w:rsidRPr="003958E1" w:rsidRDefault="001F70B6" w:rsidP="00431D16">
            <w:pPr>
              <w:widowControl/>
              <w:suppressAutoHyphens w:val="0"/>
              <w:autoSpaceDE w:val="0"/>
              <w:autoSpaceDN w:val="0"/>
              <w:adjustRightInd w:val="0"/>
              <w:jc w:val="both"/>
              <w:rPr>
                <w:b w:val="0"/>
                <w:bCs w:val="0"/>
                <w:kern w:val="0"/>
                <w:sz w:val="22"/>
                <w:szCs w:val="22"/>
              </w:rPr>
            </w:pPr>
            <w:r w:rsidRPr="003958E1">
              <w:rPr>
                <w:b w:val="0"/>
                <w:bCs w:val="0"/>
                <w:kern w:val="0"/>
                <w:sz w:val="22"/>
                <w:szCs w:val="22"/>
              </w:rPr>
              <w:t>A hagyományőrzés minden nép számára gyökereinek megőrzését jelenti. Ezek a faragványok motívumaikon keresztül emléket állítanak és megismertetik a mai kor emberét a magyar népművészet motívumkincseivel és azok jelentéstartalmával. Az emlékoszlop és a harangláb szervesen illeszkedik a város kulturális hagyományőrzéséhez, a Ceglédi úton található Nagy tanári kar szoborcsoport eszmei mondanivalójához, a városi múzeum kiállításaihoz, főleg a kopjafa gyűjteményhez.</w:t>
            </w:r>
          </w:p>
        </w:tc>
        <w:tc>
          <w:tcPr>
            <w:tcW w:w="2693" w:type="dxa"/>
            <w:tcBorders>
              <w:top w:val="single" w:sz="4" w:space="0" w:color="auto"/>
              <w:bottom w:val="single" w:sz="4" w:space="0" w:color="auto"/>
            </w:tcBorders>
            <w:shd w:val="clear" w:color="auto" w:fill="auto"/>
          </w:tcPr>
          <w:p w:rsidR="001113D2" w:rsidRPr="003958E1" w:rsidRDefault="001113D2" w:rsidP="00431D16">
            <w:pPr>
              <w:jc w:val="both"/>
              <w:rPr>
                <w:b w:val="0"/>
                <w:sz w:val="22"/>
                <w:szCs w:val="22"/>
              </w:rPr>
            </w:pPr>
            <w:r w:rsidRPr="003958E1">
              <w:rPr>
                <w:b w:val="0"/>
                <w:sz w:val="22"/>
                <w:szCs w:val="22"/>
              </w:rPr>
              <w:sym w:font="Wingdings" w:char="F0D8"/>
            </w:r>
            <w:r w:rsidRPr="003958E1">
              <w:rPr>
                <w:b w:val="0"/>
                <w:sz w:val="22"/>
                <w:szCs w:val="22"/>
              </w:rPr>
              <w:t xml:space="preserve"> 2015. október 7.</w:t>
            </w:r>
          </w:p>
          <w:p w:rsidR="001113D2" w:rsidRPr="003958E1" w:rsidRDefault="001113D2" w:rsidP="00431D16">
            <w:pPr>
              <w:jc w:val="both"/>
              <w:rPr>
                <w:b w:val="0"/>
                <w:sz w:val="22"/>
                <w:szCs w:val="22"/>
              </w:rPr>
            </w:pPr>
            <w:r w:rsidRPr="003958E1">
              <w:rPr>
                <w:b w:val="0"/>
                <w:sz w:val="22"/>
                <w:szCs w:val="22"/>
              </w:rPr>
              <w:sym w:font="Wingdings" w:char="F0D8"/>
            </w:r>
            <w:r w:rsidRPr="003958E1">
              <w:rPr>
                <w:b w:val="0"/>
                <w:sz w:val="22"/>
                <w:szCs w:val="22"/>
              </w:rPr>
              <w:t xml:space="preserve"> 1/2015. (X. 07.) TÉB határozat</w:t>
            </w:r>
          </w:p>
        </w:tc>
      </w:tr>
      <w:tr w:rsidR="006023F6" w:rsidRPr="003958E1" w:rsidTr="00E06E88">
        <w:tc>
          <w:tcPr>
            <w:tcW w:w="2410" w:type="dxa"/>
            <w:tcBorders>
              <w:top w:val="single" w:sz="4" w:space="0" w:color="auto"/>
              <w:bottom w:val="single" w:sz="4" w:space="0" w:color="auto"/>
            </w:tcBorders>
            <w:shd w:val="clear" w:color="auto" w:fill="auto"/>
          </w:tcPr>
          <w:p w:rsidR="006023F6" w:rsidRPr="00D61D3A" w:rsidRDefault="006023F6" w:rsidP="00835D2C">
            <w:r w:rsidRPr="00D61D3A">
              <w:t>„Nagykőrösi Vásárok”</w:t>
            </w:r>
          </w:p>
        </w:tc>
        <w:tc>
          <w:tcPr>
            <w:tcW w:w="2410" w:type="dxa"/>
            <w:tcBorders>
              <w:top w:val="single" w:sz="4" w:space="0" w:color="auto"/>
              <w:bottom w:val="single" w:sz="4" w:space="0" w:color="auto"/>
            </w:tcBorders>
            <w:shd w:val="clear" w:color="auto" w:fill="auto"/>
          </w:tcPr>
          <w:p w:rsidR="006023F6" w:rsidRPr="003958E1" w:rsidRDefault="006023F6" w:rsidP="00835D2C">
            <w:pPr>
              <w:rPr>
                <w:b w:val="0"/>
                <w:sz w:val="22"/>
                <w:szCs w:val="22"/>
              </w:rPr>
            </w:pPr>
            <w:r w:rsidRPr="003958E1">
              <w:rPr>
                <w:b w:val="0"/>
                <w:sz w:val="22"/>
                <w:szCs w:val="22"/>
              </w:rPr>
              <w:t>kulturális örökség</w:t>
            </w:r>
          </w:p>
        </w:tc>
        <w:tc>
          <w:tcPr>
            <w:tcW w:w="3544" w:type="dxa"/>
            <w:tcBorders>
              <w:top w:val="single" w:sz="4" w:space="0" w:color="auto"/>
              <w:bottom w:val="single" w:sz="4" w:space="0" w:color="auto"/>
            </w:tcBorders>
            <w:shd w:val="clear" w:color="auto" w:fill="auto"/>
          </w:tcPr>
          <w:p w:rsidR="006023F6" w:rsidRPr="003958E1" w:rsidRDefault="006023F6" w:rsidP="001113D2">
            <w:pPr>
              <w:jc w:val="both"/>
              <w:rPr>
                <w:b w:val="0"/>
                <w:sz w:val="22"/>
                <w:szCs w:val="22"/>
              </w:rPr>
            </w:pPr>
            <w:r w:rsidRPr="003958E1">
              <w:rPr>
                <w:b w:val="0"/>
                <w:sz w:val="22"/>
                <w:szCs w:val="22"/>
              </w:rPr>
              <w:t>Nagykőrös, Alsójárás d. 1.</w:t>
            </w:r>
          </w:p>
        </w:tc>
        <w:tc>
          <w:tcPr>
            <w:tcW w:w="4394" w:type="dxa"/>
            <w:tcBorders>
              <w:top w:val="single" w:sz="4" w:space="0" w:color="auto"/>
              <w:bottom w:val="single" w:sz="4" w:space="0" w:color="auto"/>
            </w:tcBorders>
            <w:shd w:val="clear" w:color="auto" w:fill="auto"/>
          </w:tcPr>
          <w:p w:rsidR="006023F6" w:rsidRPr="003958E1" w:rsidRDefault="006023F6" w:rsidP="004C239F">
            <w:pPr>
              <w:widowControl/>
              <w:suppressAutoHyphens w:val="0"/>
              <w:autoSpaceDE w:val="0"/>
              <w:autoSpaceDN w:val="0"/>
              <w:adjustRightInd w:val="0"/>
              <w:jc w:val="both"/>
              <w:rPr>
                <w:b w:val="0"/>
                <w:bCs w:val="0"/>
                <w:kern w:val="0"/>
                <w:sz w:val="22"/>
                <w:szCs w:val="22"/>
              </w:rPr>
            </w:pPr>
            <w:r w:rsidRPr="003958E1">
              <w:rPr>
                <w:b w:val="0"/>
                <w:bCs w:val="0"/>
                <w:kern w:val="0"/>
                <w:sz w:val="22"/>
                <w:szCs w:val="22"/>
              </w:rPr>
              <w:t xml:space="preserve">A Nagykőrösi </w:t>
            </w:r>
            <w:proofErr w:type="gramStart"/>
            <w:r w:rsidRPr="003958E1">
              <w:rPr>
                <w:b w:val="0"/>
                <w:bCs w:val="0"/>
                <w:kern w:val="0"/>
                <w:sz w:val="22"/>
                <w:szCs w:val="22"/>
              </w:rPr>
              <w:t>vásár helyhez</w:t>
            </w:r>
            <w:proofErr w:type="gramEnd"/>
            <w:r w:rsidRPr="003958E1">
              <w:rPr>
                <w:b w:val="0"/>
                <w:bCs w:val="0"/>
                <w:kern w:val="0"/>
                <w:sz w:val="22"/>
                <w:szCs w:val="22"/>
              </w:rPr>
              <w:t xml:space="preserve"> kötött érték, mely mára messze túlmutat a szó szoros értelemben vett ker</w:t>
            </w:r>
            <w:r w:rsidR="004C239F" w:rsidRPr="003958E1">
              <w:rPr>
                <w:b w:val="0"/>
                <w:bCs w:val="0"/>
                <w:kern w:val="0"/>
                <w:sz w:val="22"/>
                <w:szCs w:val="22"/>
              </w:rPr>
              <w:t>eskedelmi jelentőségen. O</w:t>
            </w:r>
            <w:r w:rsidRPr="003958E1">
              <w:rPr>
                <w:b w:val="0"/>
                <w:bCs w:val="0"/>
                <w:kern w:val="0"/>
                <w:sz w:val="22"/>
                <w:szCs w:val="22"/>
              </w:rPr>
              <w:t>lyan k</w:t>
            </w:r>
            <w:r w:rsidR="004C239F" w:rsidRPr="003958E1">
              <w:rPr>
                <w:b w:val="0"/>
                <w:bCs w:val="0"/>
                <w:kern w:val="0"/>
                <w:sz w:val="22"/>
                <w:szCs w:val="22"/>
              </w:rPr>
              <w:t xml:space="preserve">ulturális értékek megőrzését </w:t>
            </w:r>
            <w:r w:rsidRPr="003958E1">
              <w:rPr>
                <w:b w:val="0"/>
                <w:bCs w:val="0"/>
                <w:kern w:val="0"/>
                <w:sz w:val="22"/>
                <w:szCs w:val="22"/>
              </w:rPr>
              <w:t>szolgálja, mint a népi mesterségek megmaradása, a vásári hangulat, mely máshol nem őriz</w:t>
            </w:r>
            <w:r w:rsidR="004C239F" w:rsidRPr="003958E1">
              <w:rPr>
                <w:b w:val="0"/>
                <w:bCs w:val="0"/>
                <w:kern w:val="0"/>
                <w:sz w:val="22"/>
                <w:szCs w:val="22"/>
              </w:rPr>
              <w:t xml:space="preserve">hető meg. A </w:t>
            </w:r>
            <w:r w:rsidRPr="003958E1">
              <w:rPr>
                <w:b w:val="0"/>
                <w:bCs w:val="0"/>
                <w:kern w:val="0"/>
                <w:sz w:val="22"/>
                <w:szCs w:val="22"/>
              </w:rPr>
              <w:t>vásár egy élő, a kor igényeihez igazodó, ugyanakkor a gyökereit őrző, hagyományápoló rendezvény, melynek sokszínűségét és értékeit csak az adott térben lehet megtapasztalni.</w:t>
            </w:r>
          </w:p>
        </w:tc>
        <w:tc>
          <w:tcPr>
            <w:tcW w:w="2693" w:type="dxa"/>
            <w:tcBorders>
              <w:top w:val="single" w:sz="4" w:space="0" w:color="auto"/>
              <w:bottom w:val="single" w:sz="4" w:space="0" w:color="auto"/>
            </w:tcBorders>
            <w:shd w:val="clear" w:color="auto" w:fill="auto"/>
          </w:tcPr>
          <w:p w:rsidR="006023F6" w:rsidRPr="003958E1" w:rsidRDefault="004C239F" w:rsidP="00431D16">
            <w:pPr>
              <w:jc w:val="both"/>
              <w:rPr>
                <w:b w:val="0"/>
                <w:sz w:val="22"/>
                <w:szCs w:val="22"/>
              </w:rPr>
            </w:pPr>
            <w:r w:rsidRPr="003958E1">
              <w:rPr>
                <w:b w:val="0"/>
                <w:sz w:val="22"/>
                <w:szCs w:val="22"/>
              </w:rPr>
              <w:sym w:font="Wingdings" w:char="F0D8"/>
            </w:r>
            <w:r w:rsidRPr="003958E1">
              <w:rPr>
                <w:b w:val="0"/>
                <w:sz w:val="22"/>
                <w:szCs w:val="22"/>
              </w:rPr>
              <w:t xml:space="preserve"> 2016. április 19.</w:t>
            </w:r>
          </w:p>
          <w:p w:rsidR="004C239F" w:rsidRPr="003958E1" w:rsidRDefault="004C239F" w:rsidP="00431D16">
            <w:pPr>
              <w:jc w:val="both"/>
              <w:rPr>
                <w:b w:val="0"/>
                <w:sz w:val="22"/>
                <w:szCs w:val="22"/>
              </w:rPr>
            </w:pPr>
            <w:r w:rsidRPr="003958E1">
              <w:rPr>
                <w:b w:val="0"/>
                <w:sz w:val="22"/>
                <w:szCs w:val="22"/>
              </w:rPr>
              <w:sym w:font="Wingdings" w:char="F0D8"/>
            </w:r>
            <w:r w:rsidRPr="003958E1">
              <w:rPr>
                <w:b w:val="0"/>
                <w:sz w:val="22"/>
                <w:szCs w:val="22"/>
              </w:rPr>
              <w:t xml:space="preserve"> 1/2016. (IV. 19.) TÉB határozat</w:t>
            </w:r>
          </w:p>
        </w:tc>
      </w:tr>
    </w:tbl>
    <w:p w:rsidR="0067102F" w:rsidRPr="003958E1" w:rsidRDefault="0067102F">
      <w:pPr>
        <w:rPr>
          <w:sz w:val="22"/>
          <w:szCs w:val="22"/>
        </w:rPr>
      </w:pPr>
      <w:r w:rsidRPr="003958E1">
        <w:rPr>
          <w:sz w:val="22"/>
          <w:szCs w:val="22"/>
        </w:rPr>
        <w:br w:type="page"/>
      </w:r>
    </w:p>
    <w:tbl>
      <w:tblPr>
        <w:tblW w:w="15168"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2552"/>
        <w:gridCol w:w="3544"/>
        <w:gridCol w:w="3969"/>
        <w:gridCol w:w="2693"/>
      </w:tblGrid>
      <w:tr w:rsidR="0067102F" w:rsidRPr="003958E1" w:rsidTr="00A03186">
        <w:tc>
          <w:tcPr>
            <w:tcW w:w="2410" w:type="dxa"/>
            <w:tcBorders>
              <w:top w:val="double" w:sz="4" w:space="0" w:color="auto"/>
              <w:left w:val="double" w:sz="4" w:space="0" w:color="auto"/>
              <w:bottom w:val="double" w:sz="4" w:space="0" w:color="auto"/>
              <w:right w:val="double" w:sz="4" w:space="0" w:color="auto"/>
            </w:tcBorders>
            <w:shd w:val="clear" w:color="auto" w:fill="auto"/>
          </w:tcPr>
          <w:p w:rsidR="0067102F" w:rsidRPr="003958E1" w:rsidRDefault="0067102F" w:rsidP="00A03186">
            <w:pPr>
              <w:jc w:val="center"/>
              <w:rPr>
                <w:i/>
                <w:sz w:val="22"/>
                <w:szCs w:val="22"/>
              </w:rPr>
            </w:pPr>
            <w:r w:rsidRPr="003958E1">
              <w:rPr>
                <w:i/>
                <w:sz w:val="22"/>
                <w:szCs w:val="22"/>
              </w:rPr>
              <w:t>Nemzeti érték megnevezése</w:t>
            </w:r>
          </w:p>
        </w:tc>
        <w:tc>
          <w:tcPr>
            <w:tcW w:w="2552" w:type="dxa"/>
            <w:tcBorders>
              <w:top w:val="double" w:sz="4" w:space="0" w:color="auto"/>
              <w:left w:val="double" w:sz="4" w:space="0" w:color="auto"/>
              <w:bottom w:val="double" w:sz="4" w:space="0" w:color="auto"/>
              <w:right w:val="double" w:sz="4" w:space="0" w:color="auto"/>
            </w:tcBorders>
            <w:shd w:val="clear" w:color="auto" w:fill="auto"/>
          </w:tcPr>
          <w:p w:rsidR="0067102F" w:rsidRPr="003958E1" w:rsidRDefault="0067102F" w:rsidP="00A03186">
            <w:pPr>
              <w:jc w:val="center"/>
              <w:rPr>
                <w:i/>
                <w:sz w:val="22"/>
                <w:szCs w:val="22"/>
              </w:rPr>
            </w:pPr>
            <w:r w:rsidRPr="003958E1">
              <w:rPr>
                <w:i/>
                <w:sz w:val="22"/>
                <w:szCs w:val="22"/>
              </w:rPr>
              <w:t>Nemzeti érték szakterületenkénti kategóriák szerinti besorolása</w:t>
            </w:r>
          </w:p>
        </w:tc>
        <w:tc>
          <w:tcPr>
            <w:tcW w:w="3544" w:type="dxa"/>
            <w:tcBorders>
              <w:top w:val="double" w:sz="4" w:space="0" w:color="auto"/>
              <w:left w:val="double" w:sz="4" w:space="0" w:color="auto"/>
              <w:bottom w:val="double" w:sz="4" w:space="0" w:color="auto"/>
              <w:right w:val="double" w:sz="4" w:space="0" w:color="auto"/>
            </w:tcBorders>
            <w:shd w:val="clear" w:color="auto" w:fill="auto"/>
          </w:tcPr>
          <w:p w:rsidR="0067102F" w:rsidRPr="003958E1" w:rsidRDefault="0067102F" w:rsidP="00A03186">
            <w:pPr>
              <w:jc w:val="center"/>
              <w:rPr>
                <w:i/>
                <w:sz w:val="22"/>
                <w:szCs w:val="22"/>
              </w:rPr>
            </w:pPr>
            <w:r w:rsidRPr="003958E1">
              <w:rPr>
                <w:i/>
                <w:sz w:val="22"/>
                <w:szCs w:val="22"/>
              </w:rPr>
              <w:t>Nemzeti érték fellelhetőségének helye</w:t>
            </w:r>
          </w:p>
        </w:tc>
        <w:tc>
          <w:tcPr>
            <w:tcW w:w="3969" w:type="dxa"/>
            <w:tcBorders>
              <w:top w:val="double" w:sz="4" w:space="0" w:color="auto"/>
              <w:left w:val="double" w:sz="4" w:space="0" w:color="auto"/>
              <w:bottom w:val="double" w:sz="4" w:space="0" w:color="auto"/>
              <w:right w:val="double" w:sz="4" w:space="0" w:color="auto"/>
            </w:tcBorders>
            <w:shd w:val="clear" w:color="auto" w:fill="auto"/>
          </w:tcPr>
          <w:p w:rsidR="0067102F" w:rsidRPr="003958E1" w:rsidRDefault="0067102F" w:rsidP="00A03186">
            <w:pPr>
              <w:jc w:val="center"/>
              <w:rPr>
                <w:i/>
                <w:sz w:val="22"/>
                <w:szCs w:val="22"/>
              </w:rPr>
            </w:pPr>
            <w:r w:rsidRPr="003958E1">
              <w:rPr>
                <w:i/>
                <w:sz w:val="22"/>
                <w:szCs w:val="22"/>
              </w:rPr>
              <w:t>Nemzeti érték rövid bemutatása</w:t>
            </w:r>
          </w:p>
        </w:tc>
        <w:tc>
          <w:tcPr>
            <w:tcW w:w="2693" w:type="dxa"/>
            <w:tcBorders>
              <w:top w:val="double" w:sz="4" w:space="0" w:color="auto"/>
              <w:left w:val="double" w:sz="4" w:space="0" w:color="auto"/>
              <w:bottom w:val="double" w:sz="4" w:space="0" w:color="auto"/>
              <w:right w:val="double" w:sz="4" w:space="0" w:color="auto"/>
            </w:tcBorders>
            <w:shd w:val="clear" w:color="auto" w:fill="auto"/>
          </w:tcPr>
          <w:p w:rsidR="0067102F" w:rsidRPr="003958E1" w:rsidRDefault="0067102F" w:rsidP="00FF6C42">
            <w:pPr>
              <w:jc w:val="center"/>
              <w:rPr>
                <w:i/>
                <w:sz w:val="22"/>
                <w:szCs w:val="22"/>
              </w:rPr>
            </w:pPr>
            <w:r w:rsidRPr="003958E1">
              <w:rPr>
                <w:i/>
                <w:sz w:val="22"/>
                <w:szCs w:val="22"/>
              </w:rPr>
              <w:t>Nagykőrösi Települési Értéktárba történő felvétel ideje</w:t>
            </w:r>
            <w:r w:rsidR="00FF6C42">
              <w:rPr>
                <w:i/>
                <w:sz w:val="22"/>
                <w:szCs w:val="22"/>
              </w:rPr>
              <w:t>,</w:t>
            </w:r>
            <w:r w:rsidRPr="003958E1">
              <w:rPr>
                <w:i/>
                <w:sz w:val="22"/>
                <w:szCs w:val="22"/>
              </w:rPr>
              <w:t xml:space="preserve"> TÉB határozat száma</w:t>
            </w:r>
          </w:p>
        </w:tc>
      </w:tr>
      <w:tr w:rsidR="004C239F" w:rsidRPr="003958E1" w:rsidTr="004562EC">
        <w:tc>
          <w:tcPr>
            <w:tcW w:w="2410" w:type="dxa"/>
            <w:tcBorders>
              <w:top w:val="single" w:sz="4" w:space="0" w:color="auto"/>
              <w:bottom w:val="single" w:sz="4" w:space="0" w:color="auto"/>
            </w:tcBorders>
            <w:shd w:val="clear" w:color="auto" w:fill="auto"/>
          </w:tcPr>
          <w:p w:rsidR="004C239F" w:rsidRPr="00E06E88" w:rsidRDefault="004C239F" w:rsidP="00835D2C">
            <w:r w:rsidRPr="00E06E88">
              <w:t xml:space="preserve">„Varga Imre: Bor </w:t>
            </w:r>
            <w:proofErr w:type="spellStart"/>
            <w:r w:rsidRPr="00E06E88">
              <w:t>Kalán</w:t>
            </w:r>
            <w:proofErr w:type="spellEnd"/>
            <w:r w:rsidRPr="00E06E88">
              <w:t xml:space="preserve"> című köztéri alkotása”</w:t>
            </w:r>
          </w:p>
        </w:tc>
        <w:tc>
          <w:tcPr>
            <w:tcW w:w="2552" w:type="dxa"/>
            <w:tcBorders>
              <w:top w:val="single" w:sz="4" w:space="0" w:color="auto"/>
              <w:bottom w:val="single" w:sz="4" w:space="0" w:color="auto"/>
            </w:tcBorders>
            <w:shd w:val="clear" w:color="auto" w:fill="auto"/>
          </w:tcPr>
          <w:p w:rsidR="004C239F" w:rsidRPr="003958E1" w:rsidRDefault="004C239F" w:rsidP="00835D2C">
            <w:pPr>
              <w:rPr>
                <w:b w:val="0"/>
                <w:sz w:val="22"/>
                <w:szCs w:val="22"/>
              </w:rPr>
            </w:pPr>
            <w:r w:rsidRPr="003958E1">
              <w:rPr>
                <w:b w:val="0"/>
                <w:sz w:val="22"/>
                <w:szCs w:val="22"/>
              </w:rPr>
              <w:t>kulturális örökség</w:t>
            </w:r>
          </w:p>
        </w:tc>
        <w:tc>
          <w:tcPr>
            <w:tcW w:w="3544" w:type="dxa"/>
            <w:tcBorders>
              <w:top w:val="single" w:sz="4" w:space="0" w:color="auto"/>
              <w:bottom w:val="single" w:sz="4" w:space="0" w:color="auto"/>
            </w:tcBorders>
            <w:shd w:val="clear" w:color="auto" w:fill="auto"/>
          </w:tcPr>
          <w:p w:rsidR="004C239F" w:rsidRPr="003958E1" w:rsidRDefault="004C239F" w:rsidP="001113D2">
            <w:pPr>
              <w:jc w:val="both"/>
              <w:rPr>
                <w:b w:val="0"/>
                <w:sz w:val="22"/>
                <w:szCs w:val="22"/>
              </w:rPr>
            </w:pPr>
            <w:r w:rsidRPr="003958E1">
              <w:rPr>
                <w:b w:val="0"/>
                <w:sz w:val="22"/>
                <w:szCs w:val="22"/>
              </w:rPr>
              <w:t>Arany János Közérdekű Muzeális Gyűjtemény előtti park</w:t>
            </w:r>
          </w:p>
        </w:tc>
        <w:tc>
          <w:tcPr>
            <w:tcW w:w="3969" w:type="dxa"/>
            <w:tcBorders>
              <w:top w:val="single" w:sz="4" w:space="0" w:color="auto"/>
              <w:bottom w:val="single" w:sz="4" w:space="0" w:color="auto"/>
            </w:tcBorders>
            <w:shd w:val="clear" w:color="auto" w:fill="auto"/>
          </w:tcPr>
          <w:p w:rsidR="004C239F" w:rsidRPr="003958E1" w:rsidRDefault="004C239F" w:rsidP="004C239F">
            <w:pPr>
              <w:widowControl/>
              <w:suppressAutoHyphens w:val="0"/>
              <w:autoSpaceDE w:val="0"/>
              <w:autoSpaceDN w:val="0"/>
              <w:adjustRightInd w:val="0"/>
              <w:jc w:val="both"/>
              <w:rPr>
                <w:b w:val="0"/>
                <w:bCs w:val="0"/>
                <w:kern w:val="0"/>
                <w:sz w:val="22"/>
                <w:szCs w:val="22"/>
              </w:rPr>
            </w:pPr>
            <w:r w:rsidRPr="003958E1">
              <w:rPr>
                <w:b w:val="0"/>
                <w:bCs w:val="0"/>
                <w:kern w:val="0"/>
                <w:sz w:val="22"/>
                <w:szCs w:val="22"/>
              </w:rPr>
              <w:t xml:space="preserve">Bor </w:t>
            </w:r>
            <w:proofErr w:type="spellStart"/>
            <w:r w:rsidRPr="003958E1">
              <w:rPr>
                <w:b w:val="0"/>
                <w:bCs w:val="0"/>
                <w:kern w:val="0"/>
                <w:sz w:val="22"/>
                <w:szCs w:val="22"/>
              </w:rPr>
              <w:t>Kalán</w:t>
            </w:r>
            <w:proofErr w:type="spellEnd"/>
            <w:r w:rsidRPr="003958E1">
              <w:rPr>
                <w:b w:val="0"/>
                <w:bCs w:val="0"/>
                <w:kern w:val="0"/>
                <w:sz w:val="22"/>
                <w:szCs w:val="22"/>
              </w:rPr>
              <w:t xml:space="preserve"> városunk történelmének meghatározó személyisége volt, aki honfoglaló nemzetségfőként szállásterületének Nagykőröst és környékét választotta. Bor </w:t>
            </w:r>
            <w:proofErr w:type="spellStart"/>
            <w:r w:rsidRPr="003958E1">
              <w:rPr>
                <w:b w:val="0"/>
                <w:bCs w:val="0"/>
                <w:kern w:val="0"/>
                <w:sz w:val="22"/>
                <w:szCs w:val="22"/>
              </w:rPr>
              <w:t>Kalán</w:t>
            </w:r>
            <w:proofErr w:type="spellEnd"/>
            <w:r w:rsidRPr="003958E1">
              <w:rPr>
                <w:b w:val="0"/>
                <w:bCs w:val="0"/>
                <w:kern w:val="0"/>
                <w:sz w:val="22"/>
                <w:szCs w:val="22"/>
              </w:rPr>
              <w:t xml:space="preserve"> nevét hagyományőrző íjászegyesület viseli Nagykőrösön.</w:t>
            </w:r>
          </w:p>
        </w:tc>
        <w:tc>
          <w:tcPr>
            <w:tcW w:w="2693" w:type="dxa"/>
            <w:tcBorders>
              <w:top w:val="single" w:sz="4" w:space="0" w:color="auto"/>
              <w:bottom w:val="single" w:sz="4" w:space="0" w:color="auto"/>
            </w:tcBorders>
            <w:shd w:val="clear" w:color="auto" w:fill="auto"/>
          </w:tcPr>
          <w:p w:rsidR="004C239F" w:rsidRPr="003958E1" w:rsidRDefault="004C239F" w:rsidP="004C239F">
            <w:pPr>
              <w:jc w:val="both"/>
              <w:rPr>
                <w:b w:val="0"/>
                <w:sz w:val="22"/>
                <w:szCs w:val="22"/>
              </w:rPr>
            </w:pPr>
            <w:r w:rsidRPr="003958E1">
              <w:rPr>
                <w:b w:val="0"/>
                <w:sz w:val="22"/>
                <w:szCs w:val="22"/>
              </w:rPr>
              <w:sym w:font="Wingdings" w:char="F0D8"/>
            </w:r>
            <w:r w:rsidRPr="003958E1">
              <w:rPr>
                <w:b w:val="0"/>
                <w:sz w:val="22"/>
                <w:szCs w:val="22"/>
              </w:rPr>
              <w:t xml:space="preserve"> 2016. április 19.</w:t>
            </w:r>
          </w:p>
          <w:p w:rsidR="004C239F" w:rsidRPr="003958E1" w:rsidRDefault="004C239F" w:rsidP="004C239F">
            <w:pPr>
              <w:jc w:val="both"/>
              <w:rPr>
                <w:b w:val="0"/>
                <w:sz w:val="22"/>
                <w:szCs w:val="22"/>
              </w:rPr>
            </w:pPr>
            <w:r w:rsidRPr="003958E1">
              <w:rPr>
                <w:b w:val="0"/>
                <w:sz w:val="22"/>
                <w:szCs w:val="22"/>
              </w:rPr>
              <w:sym w:font="Wingdings" w:char="F0D8"/>
            </w:r>
            <w:r w:rsidRPr="003958E1">
              <w:rPr>
                <w:b w:val="0"/>
                <w:sz w:val="22"/>
                <w:szCs w:val="22"/>
              </w:rPr>
              <w:t xml:space="preserve"> 1/2016. (IV. 19.) TÉB határozat</w:t>
            </w:r>
          </w:p>
        </w:tc>
      </w:tr>
      <w:tr w:rsidR="004C239F" w:rsidRPr="003958E1" w:rsidTr="004562EC">
        <w:tc>
          <w:tcPr>
            <w:tcW w:w="2410" w:type="dxa"/>
            <w:tcBorders>
              <w:top w:val="single" w:sz="4" w:space="0" w:color="auto"/>
              <w:bottom w:val="single" w:sz="4" w:space="0" w:color="auto"/>
            </w:tcBorders>
            <w:shd w:val="clear" w:color="auto" w:fill="auto"/>
          </w:tcPr>
          <w:p w:rsidR="004C239F" w:rsidRPr="00E06E88" w:rsidRDefault="004C239F" w:rsidP="00835D2C">
            <w:r w:rsidRPr="00E06E88">
              <w:t>„Varga Imre: Nagy Tanári Kar szoborcsoport című alkotása”</w:t>
            </w:r>
          </w:p>
        </w:tc>
        <w:tc>
          <w:tcPr>
            <w:tcW w:w="2552" w:type="dxa"/>
            <w:tcBorders>
              <w:top w:val="single" w:sz="4" w:space="0" w:color="auto"/>
              <w:bottom w:val="single" w:sz="4" w:space="0" w:color="auto"/>
            </w:tcBorders>
            <w:shd w:val="clear" w:color="auto" w:fill="auto"/>
          </w:tcPr>
          <w:p w:rsidR="004C239F" w:rsidRPr="003958E1" w:rsidRDefault="004C239F" w:rsidP="00835D2C">
            <w:pPr>
              <w:rPr>
                <w:b w:val="0"/>
                <w:sz w:val="22"/>
                <w:szCs w:val="22"/>
              </w:rPr>
            </w:pPr>
            <w:r w:rsidRPr="003958E1">
              <w:rPr>
                <w:b w:val="0"/>
                <w:sz w:val="22"/>
                <w:szCs w:val="22"/>
              </w:rPr>
              <w:t>kulturális örökség</w:t>
            </w:r>
          </w:p>
        </w:tc>
        <w:tc>
          <w:tcPr>
            <w:tcW w:w="3544" w:type="dxa"/>
            <w:tcBorders>
              <w:top w:val="single" w:sz="4" w:space="0" w:color="auto"/>
              <w:bottom w:val="single" w:sz="4" w:space="0" w:color="auto"/>
            </w:tcBorders>
            <w:shd w:val="clear" w:color="auto" w:fill="auto"/>
          </w:tcPr>
          <w:p w:rsidR="004C239F" w:rsidRPr="003958E1" w:rsidRDefault="004C239F" w:rsidP="001113D2">
            <w:pPr>
              <w:jc w:val="both"/>
              <w:rPr>
                <w:b w:val="0"/>
                <w:sz w:val="22"/>
                <w:szCs w:val="22"/>
              </w:rPr>
            </w:pPr>
            <w:r w:rsidRPr="003958E1">
              <w:rPr>
                <w:b w:val="0"/>
                <w:sz w:val="22"/>
                <w:szCs w:val="22"/>
              </w:rPr>
              <w:t>Nagykőrös, Ceglédi út 19.</w:t>
            </w:r>
          </w:p>
        </w:tc>
        <w:tc>
          <w:tcPr>
            <w:tcW w:w="3969" w:type="dxa"/>
            <w:tcBorders>
              <w:top w:val="single" w:sz="4" w:space="0" w:color="auto"/>
              <w:bottom w:val="single" w:sz="4" w:space="0" w:color="auto"/>
            </w:tcBorders>
            <w:shd w:val="clear" w:color="auto" w:fill="auto"/>
          </w:tcPr>
          <w:p w:rsidR="004C239F" w:rsidRPr="003958E1" w:rsidRDefault="004C239F" w:rsidP="004C239F">
            <w:pPr>
              <w:widowControl/>
              <w:suppressAutoHyphens w:val="0"/>
              <w:autoSpaceDE w:val="0"/>
              <w:autoSpaceDN w:val="0"/>
              <w:adjustRightInd w:val="0"/>
              <w:jc w:val="both"/>
              <w:rPr>
                <w:b w:val="0"/>
                <w:bCs w:val="0"/>
                <w:kern w:val="0"/>
                <w:sz w:val="22"/>
                <w:szCs w:val="22"/>
              </w:rPr>
            </w:pPr>
            <w:r w:rsidRPr="003958E1">
              <w:rPr>
                <w:b w:val="0"/>
                <w:bCs w:val="0"/>
                <w:kern w:val="0"/>
                <w:sz w:val="22"/>
                <w:szCs w:val="22"/>
              </w:rPr>
              <w:t>Nagykőrös városa büszke hagyományaira, az Arany örökségre, ennek egyik kiemelkedő, örök mementóul szolgáló páratlan műalkotása a Nagy Tanári Kar Szoborcsoport.</w:t>
            </w:r>
          </w:p>
        </w:tc>
        <w:tc>
          <w:tcPr>
            <w:tcW w:w="2693" w:type="dxa"/>
            <w:tcBorders>
              <w:top w:val="single" w:sz="4" w:space="0" w:color="auto"/>
              <w:bottom w:val="single" w:sz="4" w:space="0" w:color="auto"/>
            </w:tcBorders>
            <w:shd w:val="clear" w:color="auto" w:fill="auto"/>
          </w:tcPr>
          <w:p w:rsidR="004C239F" w:rsidRPr="003958E1" w:rsidRDefault="004C239F" w:rsidP="004C239F">
            <w:pPr>
              <w:jc w:val="both"/>
              <w:rPr>
                <w:b w:val="0"/>
                <w:sz w:val="22"/>
                <w:szCs w:val="22"/>
              </w:rPr>
            </w:pPr>
            <w:r w:rsidRPr="003958E1">
              <w:rPr>
                <w:b w:val="0"/>
                <w:sz w:val="22"/>
                <w:szCs w:val="22"/>
              </w:rPr>
              <w:sym w:font="Wingdings" w:char="F0D8"/>
            </w:r>
            <w:r w:rsidRPr="003958E1">
              <w:rPr>
                <w:b w:val="0"/>
                <w:sz w:val="22"/>
                <w:szCs w:val="22"/>
              </w:rPr>
              <w:t xml:space="preserve"> 2016. április 19.</w:t>
            </w:r>
          </w:p>
          <w:p w:rsidR="004C239F" w:rsidRPr="003958E1" w:rsidRDefault="004C239F" w:rsidP="004C239F">
            <w:pPr>
              <w:jc w:val="both"/>
              <w:rPr>
                <w:b w:val="0"/>
                <w:sz w:val="22"/>
                <w:szCs w:val="22"/>
              </w:rPr>
            </w:pPr>
            <w:r w:rsidRPr="003958E1">
              <w:rPr>
                <w:b w:val="0"/>
                <w:sz w:val="22"/>
                <w:szCs w:val="22"/>
              </w:rPr>
              <w:sym w:font="Wingdings" w:char="F0D8"/>
            </w:r>
            <w:r w:rsidRPr="003958E1">
              <w:rPr>
                <w:b w:val="0"/>
                <w:sz w:val="22"/>
                <w:szCs w:val="22"/>
              </w:rPr>
              <w:t xml:space="preserve"> 1/2016. (IV. 19.) TÉB határozat</w:t>
            </w:r>
          </w:p>
        </w:tc>
      </w:tr>
      <w:tr w:rsidR="004C239F" w:rsidRPr="003958E1" w:rsidTr="004562EC">
        <w:tc>
          <w:tcPr>
            <w:tcW w:w="2410" w:type="dxa"/>
            <w:tcBorders>
              <w:top w:val="single" w:sz="4" w:space="0" w:color="auto"/>
              <w:bottom w:val="single" w:sz="4" w:space="0" w:color="auto"/>
            </w:tcBorders>
            <w:shd w:val="clear" w:color="auto" w:fill="auto"/>
          </w:tcPr>
          <w:p w:rsidR="004C239F" w:rsidRPr="00E06E88" w:rsidRDefault="004C239F" w:rsidP="00835D2C">
            <w:r w:rsidRPr="00E06E88">
              <w:t>„Stróbl Alajos: Arany János és a vén gulyás című alkotása”</w:t>
            </w:r>
          </w:p>
        </w:tc>
        <w:tc>
          <w:tcPr>
            <w:tcW w:w="2552" w:type="dxa"/>
            <w:tcBorders>
              <w:top w:val="single" w:sz="4" w:space="0" w:color="auto"/>
              <w:bottom w:val="single" w:sz="4" w:space="0" w:color="auto"/>
            </w:tcBorders>
            <w:shd w:val="clear" w:color="auto" w:fill="auto"/>
          </w:tcPr>
          <w:p w:rsidR="004C239F" w:rsidRPr="003958E1" w:rsidRDefault="004C239F" w:rsidP="00835D2C">
            <w:pPr>
              <w:rPr>
                <w:b w:val="0"/>
                <w:sz w:val="22"/>
                <w:szCs w:val="22"/>
              </w:rPr>
            </w:pPr>
            <w:r w:rsidRPr="003958E1">
              <w:rPr>
                <w:b w:val="0"/>
                <w:sz w:val="22"/>
                <w:szCs w:val="22"/>
              </w:rPr>
              <w:t>kulturális örökség</w:t>
            </w:r>
          </w:p>
        </w:tc>
        <w:tc>
          <w:tcPr>
            <w:tcW w:w="3544" w:type="dxa"/>
            <w:tcBorders>
              <w:top w:val="single" w:sz="4" w:space="0" w:color="auto"/>
              <w:bottom w:val="single" w:sz="4" w:space="0" w:color="auto"/>
            </w:tcBorders>
            <w:shd w:val="clear" w:color="auto" w:fill="auto"/>
          </w:tcPr>
          <w:p w:rsidR="004C239F" w:rsidRPr="003958E1" w:rsidRDefault="004C239F" w:rsidP="001113D2">
            <w:pPr>
              <w:jc w:val="both"/>
              <w:rPr>
                <w:b w:val="0"/>
                <w:sz w:val="22"/>
                <w:szCs w:val="22"/>
              </w:rPr>
            </w:pPr>
            <w:r w:rsidRPr="003958E1">
              <w:rPr>
                <w:b w:val="0"/>
                <w:sz w:val="22"/>
                <w:szCs w:val="22"/>
              </w:rPr>
              <w:t>Nagykőrös, Hősök tere 8.</w:t>
            </w:r>
          </w:p>
        </w:tc>
        <w:tc>
          <w:tcPr>
            <w:tcW w:w="3969" w:type="dxa"/>
            <w:tcBorders>
              <w:top w:val="single" w:sz="4" w:space="0" w:color="auto"/>
              <w:bottom w:val="single" w:sz="4" w:space="0" w:color="auto"/>
            </w:tcBorders>
            <w:shd w:val="clear" w:color="auto" w:fill="auto"/>
          </w:tcPr>
          <w:p w:rsidR="004C239F" w:rsidRPr="003958E1" w:rsidRDefault="004C239F" w:rsidP="004C239F">
            <w:pPr>
              <w:widowControl/>
              <w:suppressAutoHyphens w:val="0"/>
              <w:autoSpaceDE w:val="0"/>
              <w:autoSpaceDN w:val="0"/>
              <w:adjustRightInd w:val="0"/>
              <w:jc w:val="both"/>
              <w:rPr>
                <w:b w:val="0"/>
                <w:bCs w:val="0"/>
                <w:kern w:val="0"/>
                <w:sz w:val="22"/>
                <w:szCs w:val="22"/>
              </w:rPr>
            </w:pPr>
            <w:r w:rsidRPr="003958E1">
              <w:rPr>
                <w:b w:val="0"/>
                <w:bCs w:val="0"/>
                <w:kern w:val="0"/>
                <w:sz w:val="22"/>
                <w:szCs w:val="22"/>
              </w:rPr>
              <w:t>Stróbl Alajos egyedi alkotása méltó emléket állít Arany szellemének, akinek neve, az itt töltött közel 10 évnek köszönhetően szinte egybeforrt Nagykőrössel. A szobor sajátos kompozíciója, történelmi és irodalmi háttere kulturális örökségként szolgál a jövő nemzedékének.</w:t>
            </w:r>
          </w:p>
          <w:p w:rsidR="006F53C5" w:rsidRPr="003958E1" w:rsidRDefault="006F53C5" w:rsidP="004C239F">
            <w:pPr>
              <w:widowControl/>
              <w:suppressAutoHyphens w:val="0"/>
              <w:autoSpaceDE w:val="0"/>
              <w:autoSpaceDN w:val="0"/>
              <w:adjustRightInd w:val="0"/>
              <w:jc w:val="both"/>
              <w:rPr>
                <w:b w:val="0"/>
                <w:bCs w:val="0"/>
                <w:kern w:val="0"/>
                <w:sz w:val="22"/>
                <w:szCs w:val="22"/>
              </w:rPr>
            </w:pPr>
          </w:p>
        </w:tc>
        <w:tc>
          <w:tcPr>
            <w:tcW w:w="2693" w:type="dxa"/>
            <w:tcBorders>
              <w:top w:val="single" w:sz="4" w:space="0" w:color="auto"/>
              <w:bottom w:val="single" w:sz="4" w:space="0" w:color="auto"/>
            </w:tcBorders>
            <w:shd w:val="clear" w:color="auto" w:fill="auto"/>
          </w:tcPr>
          <w:p w:rsidR="004C239F" w:rsidRPr="003958E1" w:rsidRDefault="004C239F" w:rsidP="004C239F">
            <w:pPr>
              <w:jc w:val="both"/>
              <w:rPr>
                <w:b w:val="0"/>
                <w:sz w:val="22"/>
                <w:szCs w:val="22"/>
              </w:rPr>
            </w:pPr>
            <w:r w:rsidRPr="003958E1">
              <w:rPr>
                <w:b w:val="0"/>
                <w:sz w:val="22"/>
                <w:szCs w:val="22"/>
              </w:rPr>
              <w:sym w:font="Wingdings" w:char="F0D8"/>
            </w:r>
            <w:r w:rsidRPr="003958E1">
              <w:rPr>
                <w:b w:val="0"/>
                <w:sz w:val="22"/>
                <w:szCs w:val="22"/>
              </w:rPr>
              <w:t xml:space="preserve"> 2016. április 19.</w:t>
            </w:r>
          </w:p>
          <w:p w:rsidR="004C239F" w:rsidRPr="003958E1" w:rsidRDefault="004C239F" w:rsidP="004C239F">
            <w:pPr>
              <w:jc w:val="both"/>
              <w:rPr>
                <w:b w:val="0"/>
                <w:sz w:val="22"/>
                <w:szCs w:val="22"/>
              </w:rPr>
            </w:pPr>
            <w:r w:rsidRPr="003958E1">
              <w:rPr>
                <w:b w:val="0"/>
                <w:sz w:val="22"/>
                <w:szCs w:val="22"/>
              </w:rPr>
              <w:sym w:font="Wingdings" w:char="F0D8"/>
            </w:r>
            <w:r w:rsidRPr="003958E1">
              <w:rPr>
                <w:b w:val="0"/>
                <w:sz w:val="22"/>
                <w:szCs w:val="22"/>
              </w:rPr>
              <w:t xml:space="preserve"> 1/2016. (IV. 19.) TÉB határozat</w:t>
            </w:r>
          </w:p>
        </w:tc>
      </w:tr>
      <w:tr w:rsidR="004C239F" w:rsidRPr="003958E1" w:rsidTr="004562EC">
        <w:tc>
          <w:tcPr>
            <w:tcW w:w="2410" w:type="dxa"/>
            <w:tcBorders>
              <w:top w:val="single" w:sz="4" w:space="0" w:color="auto"/>
              <w:bottom w:val="single" w:sz="4" w:space="0" w:color="auto"/>
            </w:tcBorders>
            <w:shd w:val="clear" w:color="auto" w:fill="auto"/>
          </w:tcPr>
          <w:p w:rsidR="004C239F" w:rsidRPr="00E06E88" w:rsidRDefault="004C239F" w:rsidP="00835D2C">
            <w:r w:rsidRPr="00E06E88">
              <w:t>„Zala György: Hősök emlékműve című alkotása”</w:t>
            </w:r>
          </w:p>
        </w:tc>
        <w:tc>
          <w:tcPr>
            <w:tcW w:w="2552" w:type="dxa"/>
            <w:tcBorders>
              <w:top w:val="single" w:sz="4" w:space="0" w:color="auto"/>
              <w:bottom w:val="single" w:sz="4" w:space="0" w:color="auto"/>
            </w:tcBorders>
            <w:shd w:val="clear" w:color="auto" w:fill="auto"/>
          </w:tcPr>
          <w:p w:rsidR="004C239F" w:rsidRPr="003958E1" w:rsidRDefault="004C239F" w:rsidP="00835D2C">
            <w:pPr>
              <w:rPr>
                <w:b w:val="0"/>
                <w:sz w:val="22"/>
                <w:szCs w:val="22"/>
              </w:rPr>
            </w:pPr>
            <w:r w:rsidRPr="003958E1">
              <w:rPr>
                <w:b w:val="0"/>
                <w:sz w:val="22"/>
                <w:szCs w:val="22"/>
              </w:rPr>
              <w:t>kulturális örökség</w:t>
            </w:r>
          </w:p>
        </w:tc>
        <w:tc>
          <w:tcPr>
            <w:tcW w:w="3544" w:type="dxa"/>
            <w:tcBorders>
              <w:top w:val="single" w:sz="4" w:space="0" w:color="auto"/>
              <w:bottom w:val="single" w:sz="4" w:space="0" w:color="auto"/>
            </w:tcBorders>
            <w:shd w:val="clear" w:color="auto" w:fill="auto"/>
          </w:tcPr>
          <w:p w:rsidR="004C239F" w:rsidRPr="003958E1" w:rsidRDefault="004C239F" w:rsidP="001113D2">
            <w:pPr>
              <w:jc w:val="both"/>
              <w:rPr>
                <w:b w:val="0"/>
                <w:sz w:val="22"/>
                <w:szCs w:val="22"/>
              </w:rPr>
            </w:pPr>
            <w:r w:rsidRPr="003958E1">
              <w:rPr>
                <w:b w:val="0"/>
                <w:sz w:val="22"/>
                <w:szCs w:val="22"/>
              </w:rPr>
              <w:t>Nagykőrös, Hősök tere</w:t>
            </w:r>
          </w:p>
        </w:tc>
        <w:tc>
          <w:tcPr>
            <w:tcW w:w="3969" w:type="dxa"/>
            <w:tcBorders>
              <w:top w:val="single" w:sz="4" w:space="0" w:color="auto"/>
              <w:bottom w:val="single" w:sz="4" w:space="0" w:color="auto"/>
            </w:tcBorders>
            <w:shd w:val="clear" w:color="auto" w:fill="auto"/>
          </w:tcPr>
          <w:p w:rsidR="004C239F" w:rsidRPr="003958E1" w:rsidRDefault="004C239F" w:rsidP="004C239F">
            <w:pPr>
              <w:widowControl/>
              <w:suppressAutoHyphens w:val="0"/>
              <w:autoSpaceDE w:val="0"/>
              <w:autoSpaceDN w:val="0"/>
              <w:adjustRightInd w:val="0"/>
              <w:jc w:val="both"/>
              <w:rPr>
                <w:b w:val="0"/>
                <w:bCs w:val="0"/>
                <w:kern w:val="0"/>
                <w:sz w:val="22"/>
                <w:szCs w:val="22"/>
              </w:rPr>
            </w:pPr>
            <w:r w:rsidRPr="003958E1">
              <w:rPr>
                <w:b w:val="0"/>
                <w:bCs w:val="0"/>
                <w:kern w:val="0"/>
                <w:sz w:val="22"/>
                <w:szCs w:val="22"/>
              </w:rPr>
              <w:t>Korának egyik legnagyobb szobrászaként nyilvántartott Zala György szobrászművész köztéri alkotása a hősies helytállást és a hazaszeretet testesíti meg. Az emlékmű megjelenésében egyedülálló művészi értéket hordoz, ezért megóvása és mások általi megismertetése tiszteletbeli feladata az elesettek leszármazottainak, Nagykőrös mai lakóinak.</w:t>
            </w:r>
          </w:p>
        </w:tc>
        <w:tc>
          <w:tcPr>
            <w:tcW w:w="2693" w:type="dxa"/>
            <w:tcBorders>
              <w:top w:val="single" w:sz="4" w:space="0" w:color="auto"/>
              <w:bottom w:val="single" w:sz="4" w:space="0" w:color="auto"/>
            </w:tcBorders>
            <w:shd w:val="clear" w:color="auto" w:fill="auto"/>
          </w:tcPr>
          <w:p w:rsidR="004C239F" w:rsidRPr="003958E1" w:rsidRDefault="004C239F" w:rsidP="004C239F">
            <w:pPr>
              <w:jc w:val="both"/>
              <w:rPr>
                <w:b w:val="0"/>
                <w:sz w:val="22"/>
                <w:szCs w:val="22"/>
              </w:rPr>
            </w:pPr>
            <w:r w:rsidRPr="003958E1">
              <w:rPr>
                <w:b w:val="0"/>
                <w:sz w:val="22"/>
                <w:szCs w:val="22"/>
              </w:rPr>
              <w:sym w:font="Wingdings" w:char="F0D8"/>
            </w:r>
            <w:r w:rsidRPr="003958E1">
              <w:rPr>
                <w:b w:val="0"/>
                <w:sz w:val="22"/>
                <w:szCs w:val="22"/>
              </w:rPr>
              <w:t xml:space="preserve"> 2016. április 19.</w:t>
            </w:r>
          </w:p>
          <w:p w:rsidR="004C239F" w:rsidRPr="003958E1" w:rsidRDefault="004C239F" w:rsidP="004C239F">
            <w:pPr>
              <w:jc w:val="both"/>
              <w:rPr>
                <w:b w:val="0"/>
                <w:sz w:val="22"/>
                <w:szCs w:val="22"/>
              </w:rPr>
            </w:pPr>
            <w:r w:rsidRPr="003958E1">
              <w:rPr>
                <w:b w:val="0"/>
                <w:sz w:val="22"/>
                <w:szCs w:val="22"/>
              </w:rPr>
              <w:sym w:font="Wingdings" w:char="F0D8"/>
            </w:r>
            <w:r w:rsidRPr="003958E1">
              <w:rPr>
                <w:b w:val="0"/>
                <w:sz w:val="22"/>
                <w:szCs w:val="22"/>
              </w:rPr>
              <w:t xml:space="preserve"> 1/2016. (IV. 19.) TÉB határozat</w:t>
            </w:r>
          </w:p>
        </w:tc>
      </w:tr>
    </w:tbl>
    <w:p w:rsidR="003E655C" w:rsidRPr="003958E1" w:rsidRDefault="003E655C">
      <w:pPr>
        <w:rPr>
          <w:sz w:val="22"/>
          <w:szCs w:val="22"/>
        </w:rPr>
      </w:pPr>
      <w:r w:rsidRPr="003958E1">
        <w:rPr>
          <w:sz w:val="22"/>
          <w:szCs w:val="22"/>
        </w:rPr>
        <w:br w:type="page"/>
      </w:r>
    </w:p>
    <w:tbl>
      <w:tblPr>
        <w:tblW w:w="15168"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2552"/>
        <w:gridCol w:w="3544"/>
        <w:gridCol w:w="3969"/>
        <w:gridCol w:w="2693"/>
      </w:tblGrid>
      <w:tr w:rsidR="003E655C" w:rsidRPr="003958E1" w:rsidTr="00A03186">
        <w:tc>
          <w:tcPr>
            <w:tcW w:w="2410" w:type="dxa"/>
            <w:tcBorders>
              <w:top w:val="double" w:sz="4" w:space="0" w:color="auto"/>
              <w:left w:val="double" w:sz="4" w:space="0" w:color="auto"/>
              <w:bottom w:val="double" w:sz="4" w:space="0" w:color="auto"/>
              <w:right w:val="double" w:sz="4" w:space="0" w:color="auto"/>
            </w:tcBorders>
            <w:shd w:val="clear" w:color="auto" w:fill="auto"/>
          </w:tcPr>
          <w:p w:rsidR="003E655C" w:rsidRPr="003958E1" w:rsidRDefault="003E655C" w:rsidP="00A03186">
            <w:pPr>
              <w:jc w:val="center"/>
              <w:rPr>
                <w:i/>
                <w:sz w:val="22"/>
                <w:szCs w:val="22"/>
              </w:rPr>
            </w:pPr>
            <w:r w:rsidRPr="003958E1">
              <w:rPr>
                <w:i/>
                <w:sz w:val="22"/>
                <w:szCs w:val="22"/>
              </w:rPr>
              <w:t>Nemzeti érték megnevezése</w:t>
            </w:r>
          </w:p>
        </w:tc>
        <w:tc>
          <w:tcPr>
            <w:tcW w:w="2552" w:type="dxa"/>
            <w:tcBorders>
              <w:top w:val="double" w:sz="4" w:space="0" w:color="auto"/>
              <w:left w:val="double" w:sz="4" w:space="0" w:color="auto"/>
              <w:bottom w:val="double" w:sz="4" w:space="0" w:color="auto"/>
              <w:right w:val="double" w:sz="4" w:space="0" w:color="auto"/>
            </w:tcBorders>
            <w:shd w:val="clear" w:color="auto" w:fill="auto"/>
          </w:tcPr>
          <w:p w:rsidR="003E655C" w:rsidRPr="003958E1" w:rsidRDefault="003E655C" w:rsidP="00A03186">
            <w:pPr>
              <w:jc w:val="center"/>
              <w:rPr>
                <w:i/>
                <w:sz w:val="22"/>
                <w:szCs w:val="22"/>
              </w:rPr>
            </w:pPr>
            <w:r w:rsidRPr="003958E1">
              <w:rPr>
                <w:i/>
                <w:sz w:val="22"/>
                <w:szCs w:val="22"/>
              </w:rPr>
              <w:t>Nemzeti érték szakterületenkénti kategóriák szerinti besorolása</w:t>
            </w:r>
          </w:p>
        </w:tc>
        <w:tc>
          <w:tcPr>
            <w:tcW w:w="3544" w:type="dxa"/>
            <w:tcBorders>
              <w:top w:val="double" w:sz="4" w:space="0" w:color="auto"/>
              <w:left w:val="double" w:sz="4" w:space="0" w:color="auto"/>
              <w:bottom w:val="double" w:sz="4" w:space="0" w:color="auto"/>
              <w:right w:val="double" w:sz="4" w:space="0" w:color="auto"/>
            </w:tcBorders>
            <w:shd w:val="clear" w:color="auto" w:fill="auto"/>
          </w:tcPr>
          <w:p w:rsidR="003E655C" w:rsidRPr="003958E1" w:rsidRDefault="003E655C" w:rsidP="00A03186">
            <w:pPr>
              <w:jc w:val="center"/>
              <w:rPr>
                <w:i/>
                <w:sz w:val="22"/>
                <w:szCs w:val="22"/>
              </w:rPr>
            </w:pPr>
            <w:r w:rsidRPr="003958E1">
              <w:rPr>
                <w:i/>
                <w:sz w:val="22"/>
                <w:szCs w:val="22"/>
              </w:rPr>
              <w:t>Nemzeti érték fellelhetőségének helye</w:t>
            </w:r>
          </w:p>
        </w:tc>
        <w:tc>
          <w:tcPr>
            <w:tcW w:w="3969" w:type="dxa"/>
            <w:tcBorders>
              <w:top w:val="double" w:sz="4" w:space="0" w:color="auto"/>
              <w:left w:val="double" w:sz="4" w:space="0" w:color="auto"/>
              <w:bottom w:val="double" w:sz="4" w:space="0" w:color="auto"/>
              <w:right w:val="double" w:sz="4" w:space="0" w:color="auto"/>
            </w:tcBorders>
            <w:shd w:val="clear" w:color="auto" w:fill="auto"/>
          </w:tcPr>
          <w:p w:rsidR="003E655C" w:rsidRPr="003958E1" w:rsidRDefault="003E655C" w:rsidP="00A03186">
            <w:pPr>
              <w:jc w:val="center"/>
              <w:rPr>
                <w:i/>
                <w:sz w:val="22"/>
                <w:szCs w:val="22"/>
              </w:rPr>
            </w:pPr>
            <w:r w:rsidRPr="003958E1">
              <w:rPr>
                <w:i/>
                <w:sz w:val="22"/>
                <w:szCs w:val="22"/>
              </w:rPr>
              <w:t>Nemzeti érték rövid bemutatása</w:t>
            </w:r>
          </w:p>
        </w:tc>
        <w:tc>
          <w:tcPr>
            <w:tcW w:w="2693" w:type="dxa"/>
            <w:tcBorders>
              <w:top w:val="double" w:sz="4" w:space="0" w:color="auto"/>
              <w:left w:val="double" w:sz="4" w:space="0" w:color="auto"/>
              <w:bottom w:val="double" w:sz="4" w:space="0" w:color="auto"/>
              <w:right w:val="double" w:sz="4" w:space="0" w:color="auto"/>
            </w:tcBorders>
            <w:shd w:val="clear" w:color="auto" w:fill="auto"/>
          </w:tcPr>
          <w:p w:rsidR="003E655C" w:rsidRPr="003958E1" w:rsidRDefault="003E655C" w:rsidP="00FF6C42">
            <w:pPr>
              <w:jc w:val="center"/>
              <w:rPr>
                <w:i/>
                <w:sz w:val="22"/>
                <w:szCs w:val="22"/>
              </w:rPr>
            </w:pPr>
            <w:r w:rsidRPr="003958E1">
              <w:rPr>
                <w:i/>
                <w:sz w:val="22"/>
                <w:szCs w:val="22"/>
              </w:rPr>
              <w:t>Nagykőrösi Települési Értéktárba történő felvétel ideje</w:t>
            </w:r>
            <w:r w:rsidR="00FF6C42">
              <w:rPr>
                <w:i/>
                <w:sz w:val="22"/>
                <w:szCs w:val="22"/>
              </w:rPr>
              <w:t>,</w:t>
            </w:r>
            <w:r w:rsidRPr="003958E1">
              <w:rPr>
                <w:i/>
                <w:sz w:val="22"/>
                <w:szCs w:val="22"/>
              </w:rPr>
              <w:t xml:space="preserve"> TÉB határozat száma</w:t>
            </w:r>
          </w:p>
        </w:tc>
      </w:tr>
      <w:tr w:rsidR="006F53C5" w:rsidRPr="003958E1" w:rsidTr="004562EC">
        <w:tc>
          <w:tcPr>
            <w:tcW w:w="2410" w:type="dxa"/>
            <w:tcBorders>
              <w:top w:val="single" w:sz="4" w:space="0" w:color="auto"/>
              <w:bottom w:val="single" w:sz="4" w:space="0" w:color="auto"/>
            </w:tcBorders>
            <w:shd w:val="clear" w:color="auto" w:fill="auto"/>
          </w:tcPr>
          <w:p w:rsidR="006F53C5" w:rsidRPr="00E06E88" w:rsidRDefault="006F53C5" w:rsidP="00835D2C">
            <w:r w:rsidRPr="00E06E88">
              <w:t>Nagykőrös történelmi városközpontja</w:t>
            </w:r>
          </w:p>
        </w:tc>
        <w:tc>
          <w:tcPr>
            <w:tcW w:w="2552" w:type="dxa"/>
            <w:tcBorders>
              <w:top w:val="single" w:sz="4" w:space="0" w:color="auto"/>
              <w:bottom w:val="single" w:sz="4" w:space="0" w:color="auto"/>
            </w:tcBorders>
            <w:shd w:val="clear" w:color="auto" w:fill="auto"/>
          </w:tcPr>
          <w:p w:rsidR="006F53C5" w:rsidRPr="003958E1" w:rsidRDefault="006F53C5" w:rsidP="00835D2C">
            <w:pPr>
              <w:rPr>
                <w:b w:val="0"/>
                <w:sz w:val="22"/>
                <w:szCs w:val="22"/>
              </w:rPr>
            </w:pPr>
            <w:r w:rsidRPr="003958E1">
              <w:rPr>
                <w:b w:val="0"/>
                <w:sz w:val="22"/>
                <w:szCs w:val="22"/>
              </w:rPr>
              <w:t>kulturális örökség, épített környezet</w:t>
            </w:r>
          </w:p>
        </w:tc>
        <w:tc>
          <w:tcPr>
            <w:tcW w:w="3544" w:type="dxa"/>
            <w:tcBorders>
              <w:top w:val="single" w:sz="4" w:space="0" w:color="auto"/>
              <w:bottom w:val="single" w:sz="4" w:space="0" w:color="auto"/>
            </w:tcBorders>
            <w:shd w:val="clear" w:color="auto" w:fill="auto"/>
          </w:tcPr>
          <w:p w:rsidR="006F53C5" w:rsidRPr="003958E1" w:rsidRDefault="006F53C5" w:rsidP="001113D2">
            <w:pPr>
              <w:jc w:val="both"/>
              <w:rPr>
                <w:b w:val="0"/>
                <w:sz w:val="22"/>
                <w:szCs w:val="22"/>
              </w:rPr>
            </w:pPr>
            <w:r w:rsidRPr="003958E1">
              <w:rPr>
                <w:b w:val="0"/>
                <w:sz w:val="22"/>
                <w:szCs w:val="22"/>
              </w:rPr>
              <w:t>Nagykőrös, Szabadság tér és Hősök tere</w:t>
            </w:r>
          </w:p>
        </w:tc>
        <w:tc>
          <w:tcPr>
            <w:tcW w:w="3969" w:type="dxa"/>
            <w:tcBorders>
              <w:top w:val="single" w:sz="4" w:space="0" w:color="auto"/>
              <w:bottom w:val="single" w:sz="4" w:space="0" w:color="auto"/>
            </w:tcBorders>
            <w:shd w:val="clear" w:color="auto" w:fill="auto"/>
          </w:tcPr>
          <w:p w:rsidR="006F53C5" w:rsidRPr="003958E1" w:rsidRDefault="006F53C5" w:rsidP="004C239F">
            <w:pPr>
              <w:widowControl/>
              <w:suppressAutoHyphens w:val="0"/>
              <w:autoSpaceDE w:val="0"/>
              <w:autoSpaceDN w:val="0"/>
              <w:adjustRightInd w:val="0"/>
              <w:jc w:val="both"/>
              <w:rPr>
                <w:b w:val="0"/>
                <w:bCs w:val="0"/>
                <w:kern w:val="0"/>
                <w:sz w:val="22"/>
                <w:szCs w:val="22"/>
              </w:rPr>
            </w:pPr>
            <w:r w:rsidRPr="003958E1">
              <w:rPr>
                <w:b w:val="0"/>
                <w:kern w:val="0"/>
                <w:sz w:val="22"/>
                <w:szCs w:val="22"/>
              </w:rPr>
              <w:t>A városközpont történelmi értékei és a modernebb köztéri installációk összehangolásának sikerét mutatja, hogy ez a városmag Hild-díjat nyert. A tér fekvése is kiváló, hiszen négy irányból befutó utak adnak itt találkozóhelyet egymásnak, a harmonikusan illeszkedő körforgalomban összebékülve folytatják útjukat tovább.</w:t>
            </w:r>
          </w:p>
        </w:tc>
        <w:tc>
          <w:tcPr>
            <w:tcW w:w="2693" w:type="dxa"/>
            <w:tcBorders>
              <w:top w:val="single" w:sz="4" w:space="0" w:color="auto"/>
              <w:bottom w:val="single" w:sz="4" w:space="0" w:color="auto"/>
            </w:tcBorders>
            <w:shd w:val="clear" w:color="auto" w:fill="auto"/>
          </w:tcPr>
          <w:p w:rsidR="006F53C5" w:rsidRPr="003958E1" w:rsidRDefault="006F53C5" w:rsidP="004C239F">
            <w:pPr>
              <w:jc w:val="both"/>
              <w:rPr>
                <w:b w:val="0"/>
                <w:sz w:val="22"/>
                <w:szCs w:val="22"/>
              </w:rPr>
            </w:pPr>
            <w:r w:rsidRPr="003958E1">
              <w:rPr>
                <w:b w:val="0"/>
                <w:sz w:val="22"/>
                <w:szCs w:val="22"/>
              </w:rPr>
              <w:sym w:font="Wingdings" w:char="F0D8"/>
            </w:r>
            <w:r w:rsidRPr="003958E1">
              <w:rPr>
                <w:b w:val="0"/>
                <w:sz w:val="22"/>
                <w:szCs w:val="22"/>
              </w:rPr>
              <w:t xml:space="preserve"> 2017. április 4.</w:t>
            </w:r>
          </w:p>
          <w:p w:rsidR="006F53C5" w:rsidRPr="003958E1" w:rsidRDefault="006F53C5" w:rsidP="004C239F">
            <w:pPr>
              <w:jc w:val="both"/>
              <w:rPr>
                <w:b w:val="0"/>
                <w:sz w:val="22"/>
                <w:szCs w:val="22"/>
              </w:rPr>
            </w:pPr>
            <w:r w:rsidRPr="003958E1">
              <w:rPr>
                <w:b w:val="0"/>
                <w:sz w:val="22"/>
                <w:szCs w:val="22"/>
              </w:rPr>
              <w:sym w:font="Wingdings" w:char="F0D8"/>
            </w:r>
            <w:r w:rsidRPr="003958E1">
              <w:rPr>
                <w:b w:val="0"/>
                <w:sz w:val="22"/>
                <w:szCs w:val="22"/>
              </w:rPr>
              <w:t xml:space="preserve"> 1/2017. (IV. 04.) TÉB határozat</w:t>
            </w:r>
          </w:p>
        </w:tc>
      </w:tr>
      <w:tr w:rsidR="006F53C5" w:rsidRPr="003958E1" w:rsidTr="004562EC">
        <w:tc>
          <w:tcPr>
            <w:tcW w:w="2410" w:type="dxa"/>
            <w:tcBorders>
              <w:top w:val="single" w:sz="4" w:space="0" w:color="auto"/>
              <w:bottom w:val="single" w:sz="4" w:space="0" w:color="auto"/>
            </w:tcBorders>
            <w:shd w:val="clear" w:color="auto" w:fill="auto"/>
          </w:tcPr>
          <w:p w:rsidR="006F53C5" w:rsidRPr="00E06E88" w:rsidRDefault="006F53C5" w:rsidP="006F53C5">
            <w:r w:rsidRPr="00E06E88">
              <w:t>Erdélyi Erzsébet: Kincsvadászat Nagykőrösön. Helyneveinek nyomában c. kiadvány</w:t>
            </w:r>
          </w:p>
        </w:tc>
        <w:tc>
          <w:tcPr>
            <w:tcW w:w="2552" w:type="dxa"/>
            <w:tcBorders>
              <w:top w:val="single" w:sz="4" w:space="0" w:color="auto"/>
              <w:bottom w:val="single" w:sz="4" w:space="0" w:color="auto"/>
            </w:tcBorders>
            <w:shd w:val="clear" w:color="auto" w:fill="auto"/>
          </w:tcPr>
          <w:p w:rsidR="006F53C5" w:rsidRPr="003958E1" w:rsidRDefault="006F53C5" w:rsidP="00835D2C">
            <w:pPr>
              <w:rPr>
                <w:b w:val="0"/>
                <w:sz w:val="22"/>
                <w:szCs w:val="22"/>
              </w:rPr>
            </w:pPr>
            <w:r w:rsidRPr="003958E1">
              <w:rPr>
                <w:b w:val="0"/>
                <w:sz w:val="22"/>
                <w:szCs w:val="22"/>
              </w:rPr>
              <w:t>kulturális örökség</w:t>
            </w:r>
          </w:p>
        </w:tc>
        <w:tc>
          <w:tcPr>
            <w:tcW w:w="3544" w:type="dxa"/>
            <w:tcBorders>
              <w:top w:val="single" w:sz="4" w:space="0" w:color="auto"/>
              <w:bottom w:val="single" w:sz="4" w:space="0" w:color="auto"/>
            </w:tcBorders>
            <w:shd w:val="clear" w:color="auto" w:fill="auto"/>
          </w:tcPr>
          <w:p w:rsidR="006F53C5" w:rsidRPr="003958E1" w:rsidRDefault="006F53C5" w:rsidP="001113D2">
            <w:pPr>
              <w:jc w:val="both"/>
              <w:rPr>
                <w:b w:val="0"/>
                <w:sz w:val="22"/>
                <w:szCs w:val="22"/>
              </w:rPr>
            </w:pPr>
            <w:r w:rsidRPr="003958E1">
              <w:rPr>
                <w:b w:val="0"/>
                <w:sz w:val="22"/>
                <w:szCs w:val="22"/>
              </w:rPr>
              <w:t>Könyvtárak, kulturális intézmények, Országos Széchenyi Könyvtár</w:t>
            </w:r>
          </w:p>
        </w:tc>
        <w:tc>
          <w:tcPr>
            <w:tcW w:w="3969" w:type="dxa"/>
            <w:tcBorders>
              <w:top w:val="single" w:sz="4" w:space="0" w:color="auto"/>
              <w:bottom w:val="single" w:sz="4" w:space="0" w:color="auto"/>
            </w:tcBorders>
            <w:shd w:val="clear" w:color="auto" w:fill="auto"/>
          </w:tcPr>
          <w:p w:rsidR="006F53C5" w:rsidRPr="003958E1" w:rsidRDefault="006F53C5" w:rsidP="004C239F">
            <w:pPr>
              <w:widowControl/>
              <w:suppressAutoHyphens w:val="0"/>
              <w:autoSpaceDE w:val="0"/>
              <w:autoSpaceDN w:val="0"/>
              <w:adjustRightInd w:val="0"/>
              <w:jc w:val="both"/>
              <w:rPr>
                <w:b w:val="0"/>
                <w:kern w:val="0"/>
                <w:sz w:val="22"/>
                <w:szCs w:val="22"/>
              </w:rPr>
            </w:pPr>
            <w:r w:rsidRPr="003958E1">
              <w:rPr>
                <w:b w:val="0"/>
                <w:kern w:val="0"/>
                <w:sz w:val="22"/>
                <w:szCs w:val="22"/>
              </w:rPr>
              <w:t>A szerző négy évtizede foglalkozik Nagykőrös múltjával, természeti és kulturális értékeivel. Ez a munkája hiánypótló, mert a témával más kutató nem foglalkozott behatóan, a szórványosan megjelent kitekintések inkább a szájhagyományon alapultak, mintsem tudományos ismereteken.</w:t>
            </w:r>
          </w:p>
        </w:tc>
        <w:tc>
          <w:tcPr>
            <w:tcW w:w="2693" w:type="dxa"/>
            <w:tcBorders>
              <w:top w:val="single" w:sz="4" w:space="0" w:color="auto"/>
              <w:bottom w:val="single" w:sz="4" w:space="0" w:color="auto"/>
            </w:tcBorders>
            <w:shd w:val="clear" w:color="auto" w:fill="auto"/>
          </w:tcPr>
          <w:p w:rsidR="006F53C5" w:rsidRPr="003958E1" w:rsidRDefault="006F53C5" w:rsidP="006F53C5">
            <w:pPr>
              <w:jc w:val="both"/>
              <w:rPr>
                <w:b w:val="0"/>
                <w:sz w:val="22"/>
                <w:szCs w:val="22"/>
              </w:rPr>
            </w:pPr>
            <w:r w:rsidRPr="003958E1">
              <w:rPr>
                <w:b w:val="0"/>
                <w:sz w:val="22"/>
                <w:szCs w:val="22"/>
              </w:rPr>
              <w:sym w:font="Wingdings" w:char="F0D8"/>
            </w:r>
            <w:r w:rsidRPr="003958E1">
              <w:rPr>
                <w:b w:val="0"/>
                <w:sz w:val="22"/>
                <w:szCs w:val="22"/>
              </w:rPr>
              <w:t xml:space="preserve"> 2017. április 4.</w:t>
            </w:r>
          </w:p>
          <w:p w:rsidR="006F53C5" w:rsidRPr="003958E1" w:rsidRDefault="006F53C5" w:rsidP="006F53C5">
            <w:pPr>
              <w:jc w:val="both"/>
              <w:rPr>
                <w:b w:val="0"/>
                <w:sz w:val="22"/>
                <w:szCs w:val="22"/>
              </w:rPr>
            </w:pPr>
            <w:r w:rsidRPr="003958E1">
              <w:rPr>
                <w:b w:val="0"/>
                <w:sz w:val="22"/>
                <w:szCs w:val="22"/>
              </w:rPr>
              <w:sym w:font="Wingdings" w:char="F0D8"/>
            </w:r>
            <w:r w:rsidRPr="003958E1">
              <w:rPr>
                <w:b w:val="0"/>
                <w:sz w:val="22"/>
                <w:szCs w:val="22"/>
              </w:rPr>
              <w:t xml:space="preserve"> 1/2017. (IV. 04.) TÉB határozat</w:t>
            </w:r>
          </w:p>
        </w:tc>
      </w:tr>
      <w:tr w:rsidR="006F53C5" w:rsidRPr="003958E1" w:rsidTr="004562EC">
        <w:tc>
          <w:tcPr>
            <w:tcW w:w="2410" w:type="dxa"/>
            <w:tcBorders>
              <w:top w:val="single" w:sz="4" w:space="0" w:color="auto"/>
              <w:bottom w:val="single" w:sz="4" w:space="0" w:color="auto"/>
            </w:tcBorders>
            <w:shd w:val="clear" w:color="auto" w:fill="auto"/>
          </w:tcPr>
          <w:p w:rsidR="006F53C5" w:rsidRPr="00E06E88" w:rsidRDefault="006F53C5" w:rsidP="006F53C5">
            <w:r w:rsidRPr="00E06E88">
              <w:rPr>
                <w:lang w:eastAsia="ar-SA"/>
              </w:rPr>
              <w:t>„Félremagyarázott és elhallgatott igazság! Egy aljas kor, aljas titkai!” c. 2016. évi országos múltfeltáró pályázat díjnyertes alkotásai</w:t>
            </w:r>
          </w:p>
        </w:tc>
        <w:tc>
          <w:tcPr>
            <w:tcW w:w="2552" w:type="dxa"/>
            <w:tcBorders>
              <w:top w:val="single" w:sz="4" w:space="0" w:color="auto"/>
              <w:bottom w:val="single" w:sz="4" w:space="0" w:color="auto"/>
            </w:tcBorders>
            <w:shd w:val="clear" w:color="auto" w:fill="auto"/>
          </w:tcPr>
          <w:p w:rsidR="006F53C5" w:rsidRPr="003958E1" w:rsidRDefault="006F53C5" w:rsidP="00835D2C">
            <w:pPr>
              <w:rPr>
                <w:b w:val="0"/>
                <w:sz w:val="22"/>
                <w:szCs w:val="22"/>
              </w:rPr>
            </w:pPr>
            <w:r w:rsidRPr="003958E1">
              <w:rPr>
                <w:b w:val="0"/>
                <w:sz w:val="22"/>
                <w:szCs w:val="22"/>
              </w:rPr>
              <w:t>kulturális örökség</w:t>
            </w:r>
          </w:p>
        </w:tc>
        <w:tc>
          <w:tcPr>
            <w:tcW w:w="3544" w:type="dxa"/>
            <w:tcBorders>
              <w:top w:val="single" w:sz="4" w:space="0" w:color="auto"/>
              <w:bottom w:val="single" w:sz="4" w:space="0" w:color="auto"/>
            </w:tcBorders>
            <w:shd w:val="clear" w:color="auto" w:fill="auto"/>
          </w:tcPr>
          <w:p w:rsidR="006F53C5" w:rsidRPr="003958E1" w:rsidRDefault="006F53C5" w:rsidP="001113D2">
            <w:pPr>
              <w:jc w:val="both"/>
              <w:rPr>
                <w:b w:val="0"/>
                <w:sz w:val="22"/>
                <w:szCs w:val="22"/>
              </w:rPr>
            </w:pPr>
            <w:r w:rsidRPr="003958E1">
              <w:rPr>
                <w:b w:val="0"/>
                <w:sz w:val="22"/>
                <w:szCs w:val="22"/>
              </w:rPr>
              <w:t>Nagykőrös város honlapja</w:t>
            </w:r>
          </w:p>
          <w:p w:rsidR="006F53C5" w:rsidRPr="003958E1" w:rsidRDefault="006F53C5" w:rsidP="001113D2">
            <w:pPr>
              <w:jc w:val="both"/>
              <w:rPr>
                <w:b w:val="0"/>
                <w:sz w:val="22"/>
                <w:szCs w:val="22"/>
              </w:rPr>
            </w:pPr>
            <w:r w:rsidRPr="003958E1">
              <w:rPr>
                <w:b w:val="0"/>
                <w:sz w:val="22"/>
                <w:szCs w:val="22"/>
              </w:rPr>
              <w:t>Magyar Nemzeti Levéltár Országos Főlevéltára</w:t>
            </w:r>
          </w:p>
        </w:tc>
        <w:tc>
          <w:tcPr>
            <w:tcW w:w="3969" w:type="dxa"/>
            <w:tcBorders>
              <w:top w:val="single" w:sz="4" w:space="0" w:color="auto"/>
              <w:bottom w:val="single" w:sz="4" w:space="0" w:color="auto"/>
            </w:tcBorders>
            <w:shd w:val="clear" w:color="auto" w:fill="auto"/>
          </w:tcPr>
          <w:p w:rsidR="006F53C5" w:rsidRPr="003958E1" w:rsidRDefault="006F53C5" w:rsidP="004C239F">
            <w:pPr>
              <w:widowControl/>
              <w:suppressAutoHyphens w:val="0"/>
              <w:autoSpaceDE w:val="0"/>
              <w:autoSpaceDN w:val="0"/>
              <w:adjustRightInd w:val="0"/>
              <w:jc w:val="both"/>
              <w:rPr>
                <w:b w:val="0"/>
                <w:kern w:val="0"/>
                <w:sz w:val="22"/>
                <w:szCs w:val="22"/>
              </w:rPr>
            </w:pPr>
            <w:r w:rsidRPr="003958E1">
              <w:rPr>
                <w:b w:val="0"/>
                <w:kern w:val="0"/>
                <w:sz w:val="22"/>
                <w:szCs w:val="22"/>
              </w:rPr>
              <w:t>A pályázat a kuláküldözést és erőszakos téeszesítést átéltek visszaemlékezéseit dolgozta fel, középiskolás diákokkal történő beszélgetés és feljegyzés formájában. A díjnyertes pályázatok megőrzését indokolja, hogy e korszak igazságtalanságait feltárja és maradandóvá teszi. Történik mindez az utolsó pillanatban, amikor még a szemtanúkat az események közvetlen átélőjét szóra bírták, így emléket állítva déd</w:t>
            </w:r>
            <w:r w:rsidR="003053C8" w:rsidRPr="003958E1">
              <w:rPr>
                <w:b w:val="0"/>
                <w:kern w:val="0"/>
                <w:sz w:val="22"/>
                <w:szCs w:val="22"/>
              </w:rPr>
              <w:t xml:space="preserve">- </w:t>
            </w:r>
            <w:r w:rsidRPr="003958E1">
              <w:rPr>
                <w:b w:val="0"/>
                <w:kern w:val="0"/>
                <w:sz w:val="22"/>
                <w:szCs w:val="22"/>
              </w:rPr>
              <w:t>és nagyszüleiknek és erőt merítve küzdelmeikből.</w:t>
            </w:r>
          </w:p>
        </w:tc>
        <w:tc>
          <w:tcPr>
            <w:tcW w:w="2693" w:type="dxa"/>
            <w:tcBorders>
              <w:top w:val="single" w:sz="4" w:space="0" w:color="auto"/>
              <w:bottom w:val="single" w:sz="4" w:space="0" w:color="auto"/>
            </w:tcBorders>
            <w:shd w:val="clear" w:color="auto" w:fill="auto"/>
          </w:tcPr>
          <w:p w:rsidR="006F53C5" w:rsidRPr="003958E1" w:rsidRDefault="006F53C5" w:rsidP="006F53C5">
            <w:pPr>
              <w:jc w:val="both"/>
              <w:rPr>
                <w:b w:val="0"/>
                <w:sz w:val="22"/>
                <w:szCs w:val="22"/>
              </w:rPr>
            </w:pPr>
            <w:r w:rsidRPr="003958E1">
              <w:rPr>
                <w:b w:val="0"/>
                <w:sz w:val="22"/>
                <w:szCs w:val="22"/>
              </w:rPr>
              <w:sym w:font="Wingdings" w:char="F0D8"/>
            </w:r>
            <w:r w:rsidRPr="003958E1">
              <w:rPr>
                <w:b w:val="0"/>
                <w:sz w:val="22"/>
                <w:szCs w:val="22"/>
              </w:rPr>
              <w:t xml:space="preserve"> 2017. április 4.</w:t>
            </w:r>
          </w:p>
          <w:p w:rsidR="006F53C5" w:rsidRPr="003958E1" w:rsidRDefault="006F53C5" w:rsidP="006F53C5">
            <w:pPr>
              <w:jc w:val="both"/>
              <w:rPr>
                <w:b w:val="0"/>
                <w:sz w:val="22"/>
                <w:szCs w:val="22"/>
              </w:rPr>
            </w:pPr>
            <w:r w:rsidRPr="003958E1">
              <w:rPr>
                <w:b w:val="0"/>
                <w:sz w:val="22"/>
                <w:szCs w:val="22"/>
              </w:rPr>
              <w:sym w:font="Wingdings" w:char="F0D8"/>
            </w:r>
            <w:r w:rsidRPr="003958E1">
              <w:rPr>
                <w:b w:val="0"/>
                <w:sz w:val="22"/>
                <w:szCs w:val="22"/>
              </w:rPr>
              <w:t xml:space="preserve"> 1/2017. (IV. 04.) TÉB határozat</w:t>
            </w:r>
          </w:p>
        </w:tc>
      </w:tr>
    </w:tbl>
    <w:p w:rsidR="004442E2" w:rsidRPr="003958E1" w:rsidRDefault="004442E2">
      <w:pPr>
        <w:rPr>
          <w:sz w:val="22"/>
          <w:szCs w:val="22"/>
        </w:rPr>
      </w:pPr>
      <w:r w:rsidRPr="003958E1">
        <w:rPr>
          <w:sz w:val="22"/>
          <w:szCs w:val="22"/>
        </w:rPr>
        <w:br w:type="page"/>
      </w:r>
    </w:p>
    <w:tbl>
      <w:tblPr>
        <w:tblW w:w="15168"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2552"/>
        <w:gridCol w:w="3544"/>
        <w:gridCol w:w="3969"/>
        <w:gridCol w:w="2693"/>
      </w:tblGrid>
      <w:tr w:rsidR="004442E2" w:rsidRPr="003958E1" w:rsidTr="00A03186">
        <w:tc>
          <w:tcPr>
            <w:tcW w:w="2410" w:type="dxa"/>
            <w:tcBorders>
              <w:top w:val="double" w:sz="4" w:space="0" w:color="auto"/>
              <w:left w:val="double" w:sz="4" w:space="0" w:color="auto"/>
              <w:bottom w:val="double" w:sz="4" w:space="0" w:color="auto"/>
              <w:right w:val="double" w:sz="4" w:space="0" w:color="auto"/>
            </w:tcBorders>
            <w:shd w:val="clear" w:color="auto" w:fill="auto"/>
          </w:tcPr>
          <w:p w:rsidR="004442E2" w:rsidRPr="003958E1" w:rsidRDefault="004442E2" w:rsidP="00A03186">
            <w:pPr>
              <w:jc w:val="center"/>
              <w:rPr>
                <w:i/>
                <w:sz w:val="22"/>
                <w:szCs w:val="22"/>
              </w:rPr>
            </w:pPr>
            <w:r w:rsidRPr="003958E1">
              <w:rPr>
                <w:i/>
                <w:sz w:val="22"/>
                <w:szCs w:val="22"/>
              </w:rPr>
              <w:t>Nemzeti érték megnevezése</w:t>
            </w:r>
          </w:p>
        </w:tc>
        <w:tc>
          <w:tcPr>
            <w:tcW w:w="2552" w:type="dxa"/>
            <w:tcBorders>
              <w:top w:val="double" w:sz="4" w:space="0" w:color="auto"/>
              <w:left w:val="double" w:sz="4" w:space="0" w:color="auto"/>
              <w:bottom w:val="double" w:sz="4" w:space="0" w:color="auto"/>
              <w:right w:val="double" w:sz="4" w:space="0" w:color="auto"/>
            </w:tcBorders>
            <w:shd w:val="clear" w:color="auto" w:fill="auto"/>
          </w:tcPr>
          <w:p w:rsidR="004442E2" w:rsidRPr="003958E1" w:rsidRDefault="004442E2" w:rsidP="00A03186">
            <w:pPr>
              <w:jc w:val="center"/>
              <w:rPr>
                <w:i/>
                <w:sz w:val="22"/>
                <w:szCs w:val="22"/>
              </w:rPr>
            </w:pPr>
            <w:r w:rsidRPr="003958E1">
              <w:rPr>
                <w:i/>
                <w:sz w:val="22"/>
                <w:szCs w:val="22"/>
              </w:rPr>
              <w:t>Nemzeti érték szakterületenkénti kategóriák szerinti besorolása</w:t>
            </w:r>
          </w:p>
        </w:tc>
        <w:tc>
          <w:tcPr>
            <w:tcW w:w="3544" w:type="dxa"/>
            <w:tcBorders>
              <w:top w:val="double" w:sz="4" w:space="0" w:color="auto"/>
              <w:left w:val="double" w:sz="4" w:space="0" w:color="auto"/>
              <w:bottom w:val="double" w:sz="4" w:space="0" w:color="auto"/>
              <w:right w:val="double" w:sz="4" w:space="0" w:color="auto"/>
            </w:tcBorders>
            <w:shd w:val="clear" w:color="auto" w:fill="auto"/>
          </w:tcPr>
          <w:p w:rsidR="004442E2" w:rsidRPr="003958E1" w:rsidRDefault="004442E2" w:rsidP="00A03186">
            <w:pPr>
              <w:jc w:val="center"/>
              <w:rPr>
                <w:i/>
                <w:sz w:val="22"/>
                <w:szCs w:val="22"/>
              </w:rPr>
            </w:pPr>
            <w:r w:rsidRPr="003958E1">
              <w:rPr>
                <w:i/>
                <w:sz w:val="22"/>
                <w:szCs w:val="22"/>
              </w:rPr>
              <w:t>Nemzeti érték fellelhetőségének helye</w:t>
            </w:r>
          </w:p>
        </w:tc>
        <w:tc>
          <w:tcPr>
            <w:tcW w:w="3969" w:type="dxa"/>
            <w:tcBorders>
              <w:top w:val="double" w:sz="4" w:space="0" w:color="auto"/>
              <w:left w:val="double" w:sz="4" w:space="0" w:color="auto"/>
              <w:bottom w:val="double" w:sz="4" w:space="0" w:color="auto"/>
              <w:right w:val="double" w:sz="4" w:space="0" w:color="auto"/>
            </w:tcBorders>
            <w:shd w:val="clear" w:color="auto" w:fill="auto"/>
          </w:tcPr>
          <w:p w:rsidR="004442E2" w:rsidRPr="003958E1" w:rsidRDefault="004442E2" w:rsidP="00A03186">
            <w:pPr>
              <w:jc w:val="center"/>
              <w:rPr>
                <w:i/>
                <w:sz w:val="22"/>
                <w:szCs w:val="22"/>
              </w:rPr>
            </w:pPr>
            <w:r w:rsidRPr="003958E1">
              <w:rPr>
                <w:i/>
                <w:sz w:val="22"/>
                <w:szCs w:val="22"/>
              </w:rPr>
              <w:t>Nemzeti érték rövid bemutatása</w:t>
            </w:r>
          </w:p>
        </w:tc>
        <w:tc>
          <w:tcPr>
            <w:tcW w:w="2693" w:type="dxa"/>
            <w:tcBorders>
              <w:top w:val="double" w:sz="4" w:space="0" w:color="auto"/>
              <w:left w:val="double" w:sz="4" w:space="0" w:color="auto"/>
              <w:bottom w:val="double" w:sz="4" w:space="0" w:color="auto"/>
              <w:right w:val="double" w:sz="4" w:space="0" w:color="auto"/>
            </w:tcBorders>
            <w:shd w:val="clear" w:color="auto" w:fill="auto"/>
          </w:tcPr>
          <w:p w:rsidR="004442E2" w:rsidRPr="003958E1" w:rsidRDefault="004442E2" w:rsidP="004442E2">
            <w:pPr>
              <w:jc w:val="center"/>
              <w:rPr>
                <w:i/>
                <w:sz w:val="22"/>
                <w:szCs w:val="22"/>
              </w:rPr>
            </w:pPr>
            <w:r w:rsidRPr="003958E1">
              <w:rPr>
                <w:i/>
                <w:sz w:val="22"/>
                <w:szCs w:val="22"/>
              </w:rPr>
              <w:t>Nagykőrösi Települési Értéktárba történő felvétel ideje, TÉB határozat száma</w:t>
            </w:r>
          </w:p>
        </w:tc>
      </w:tr>
      <w:tr w:rsidR="00670F6A" w:rsidRPr="003958E1" w:rsidTr="004562EC">
        <w:tc>
          <w:tcPr>
            <w:tcW w:w="2410" w:type="dxa"/>
            <w:tcBorders>
              <w:top w:val="single" w:sz="4" w:space="0" w:color="auto"/>
              <w:bottom w:val="single" w:sz="4" w:space="0" w:color="auto"/>
            </w:tcBorders>
            <w:shd w:val="clear" w:color="auto" w:fill="auto"/>
          </w:tcPr>
          <w:p w:rsidR="00670F6A" w:rsidRPr="00E06E88" w:rsidRDefault="00670F6A" w:rsidP="00F137F3">
            <w:r>
              <w:t>„</w:t>
            </w:r>
            <w:proofErr w:type="spellStart"/>
            <w:r>
              <w:t>Gombosfák</w:t>
            </w:r>
            <w:proofErr w:type="spellEnd"/>
            <w:r>
              <w:t>” fejfák</w:t>
            </w:r>
          </w:p>
        </w:tc>
        <w:tc>
          <w:tcPr>
            <w:tcW w:w="2552" w:type="dxa"/>
            <w:tcBorders>
              <w:top w:val="single" w:sz="4" w:space="0" w:color="auto"/>
              <w:bottom w:val="single" w:sz="4" w:space="0" w:color="auto"/>
            </w:tcBorders>
            <w:shd w:val="clear" w:color="auto" w:fill="auto"/>
          </w:tcPr>
          <w:p w:rsidR="00670F6A" w:rsidRPr="003958E1" w:rsidRDefault="00670F6A" w:rsidP="00835D2C">
            <w:pPr>
              <w:rPr>
                <w:b w:val="0"/>
                <w:sz w:val="22"/>
                <w:szCs w:val="22"/>
              </w:rPr>
            </w:pPr>
            <w:r>
              <w:rPr>
                <w:b w:val="0"/>
                <w:sz w:val="22"/>
                <w:szCs w:val="22"/>
              </w:rPr>
              <w:t>kulturális örökség</w:t>
            </w:r>
          </w:p>
        </w:tc>
        <w:tc>
          <w:tcPr>
            <w:tcW w:w="3544" w:type="dxa"/>
            <w:tcBorders>
              <w:top w:val="single" w:sz="4" w:space="0" w:color="auto"/>
              <w:bottom w:val="single" w:sz="4" w:space="0" w:color="auto"/>
            </w:tcBorders>
            <w:shd w:val="clear" w:color="auto" w:fill="auto"/>
          </w:tcPr>
          <w:p w:rsidR="00670F6A" w:rsidRPr="003958E1" w:rsidRDefault="00670F6A" w:rsidP="001113D2">
            <w:pPr>
              <w:jc w:val="both"/>
              <w:rPr>
                <w:b w:val="0"/>
                <w:sz w:val="22"/>
                <w:szCs w:val="22"/>
              </w:rPr>
            </w:pPr>
            <w:r>
              <w:rPr>
                <w:b w:val="0"/>
                <w:sz w:val="22"/>
                <w:szCs w:val="22"/>
              </w:rPr>
              <w:t>Református Temető (Nagykőrös)</w:t>
            </w:r>
          </w:p>
        </w:tc>
        <w:tc>
          <w:tcPr>
            <w:tcW w:w="3969" w:type="dxa"/>
            <w:tcBorders>
              <w:top w:val="single" w:sz="4" w:space="0" w:color="auto"/>
              <w:bottom w:val="single" w:sz="4" w:space="0" w:color="auto"/>
            </w:tcBorders>
            <w:shd w:val="clear" w:color="auto" w:fill="auto"/>
          </w:tcPr>
          <w:p w:rsidR="00670F6A" w:rsidRPr="003958E1" w:rsidRDefault="00670F6A" w:rsidP="004C239F">
            <w:pPr>
              <w:widowControl/>
              <w:suppressAutoHyphens w:val="0"/>
              <w:autoSpaceDE w:val="0"/>
              <w:autoSpaceDN w:val="0"/>
              <w:adjustRightInd w:val="0"/>
              <w:jc w:val="both"/>
              <w:rPr>
                <w:rFonts w:eastAsia="Times New Roman"/>
                <w:b w:val="0"/>
                <w:sz w:val="22"/>
                <w:szCs w:val="22"/>
                <w:lang w:eastAsia="hu-HU"/>
              </w:rPr>
            </w:pPr>
            <w:r>
              <w:rPr>
                <w:rFonts w:eastAsia="Times New Roman"/>
                <w:b w:val="0"/>
                <w:sz w:val="22"/>
                <w:szCs w:val="22"/>
                <w:lang w:eastAsia="hu-HU"/>
              </w:rPr>
              <w:t>A nagykőrösi református temetőben még fellelhető „</w:t>
            </w:r>
            <w:proofErr w:type="spellStart"/>
            <w:r>
              <w:rPr>
                <w:rFonts w:eastAsia="Times New Roman"/>
                <w:b w:val="0"/>
                <w:sz w:val="22"/>
                <w:szCs w:val="22"/>
                <w:lang w:eastAsia="hu-HU"/>
              </w:rPr>
              <w:t>gombosfa</w:t>
            </w:r>
            <w:proofErr w:type="spellEnd"/>
            <w:r>
              <w:rPr>
                <w:rFonts w:eastAsia="Times New Roman"/>
                <w:b w:val="0"/>
                <w:sz w:val="22"/>
                <w:szCs w:val="22"/>
                <w:lang w:eastAsia="hu-HU"/>
              </w:rPr>
              <w:t>” példányok 100 évnél többet is kibírtak ápolás és gondozás nélkül. Az időjárás pusztító hatása miatt azonban egyre kevesebb áll már az eredeti helyén, a rajtuk feltüntetett adatok olvashatósága évről évre csökken. A még fellelhető egyedi, csak városunk református felekezete körében állított példányok védelme egyre inkább indokolt.</w:t>
            </w:r>
          </w:p>
        </w:tc>
        <w:tc>
          <w:tcPr>
            <w:tcW w:w="2693" w:type="dxa"/>
            <w:tcBorders>
              <w:top w:val="single" w:sz="4" w:space="0" w:color="auto"/>
              <w:bottom w:val="single" w:sz="4" w:space="0" w:color="auto"/>
            </w:tcBorders>
            <w:shd w:val="clear" w:color="auto" w:fill="auto"/>
          </w:tcPr>
          <w:p w:rsidR="00670F6A" w:rsidRPr="003958E1" w:rsidRDefault="00670F6A" w:rsidP="00F137F3">
            <w:pPr>
              <w:jc w:val="both"/>
              <w:rPr>
                <w:b w:val="0"/>
                <w:sz w:val="22"/>
                <w:szCs w:val="22"/>
              </w:rPr>
            </w:pPr>
            <w:r>
              <w:rPr>
                <w:b w:val="0"/>
                <w:sz w:val="22"/>
                <w:szCs w:val="22"/>
              </w:rPr>
              <w:t>1/2018. (IV.25.) TÉB határozat</w:t>
            </w:r>
          </w:p>
        </w:tc>
      </w:tr>
      <w:tr w:rsidR="007A750D" w:rsidRPr="003958E1" w:rsidTr="004562EC">
        <w:tc>
          <w:tcPr>
            <w:tcW w:w="2410" w:type="dxa"/>
            <w:tcBorders>
              <w:top w:val="single" w:sz="4" w:space="0" w:color="auto"/>
              <w:bottom w:val="single" w:sz="4" w:space="0" w:color="auto"/>
            </w:tcBorders>
            <w:shd w:val="clear" w:color="auto" w:fill="auto"/>
          </w:tcPr>
          <w:p w:rsidR="007A750D" w:rsidRPr="00E06E88" w:rsidRDefault="007A750D" w:rsidP="007A750D">
            <w:r>
              <w:t>„a nagykőrösi „ö”</w:t>
            </w:r>
            <w:proofErr w:type="spellStart"/>
            <w:r>
              <w:t>-ző</w:t>
            </w:r>
            <w:proofErr w:type="spellEnd"/>
            <w:r>
              <w:t xml:space="preserve"> nyelvjárás”</w:t>
            </w:r>
          </w:p>
        </w:tc>
        <w:tc>
          <w:tcPr>
            <w:tcW w:w="2552" w:type="dxa"/>
            <w:tcBorders>
              <w:top w:val="single" w:sz="4" w:space="0" w:color="auto"/>
              <w:bottom w:val="single" w:sz="4" w:space="0" w:color="auto"/>
            </w:tcBorders>
            <w:shd w:val="clear" w:color="auto" w:fill="auto"/>
          </w:tcPr>
          <w:p w:rsidR="007A750D" w:rsidRPr="003958E1" w:rsidRDefault="007A750D" w:rsidP="007A750D">
            <w:pPr>
              <w:rPr>
                <w:b w:val="0"/>
                <w:sz w:val="22"/>
                <w:szCs w:val="22"/>
              </w:rPr>
            </w:pPr>
            <w:r>
              <w:rPr>
                <w:b w:val="0"/>
                <w:sz w:val="22"/>
                <w:szCs w:val="22"/>
              </w:rPr>
              <w:t>kulturális örökség</w:t>
            </w:r>
          </w:p>
        </w:tc>
        <w:tc>
          <w:tcPr>
            <w:tcW w:w="3544" w:type="dxa"/>
            <w:tcBorders>
              <w:top w:val="single" w:sz="4" w:space="0" w:color="auto"/>
              <w:bottom w:val="single" w:sz="4" w:space="0" w:color="auto"/>
            </w:tcBorders>
            <w:shd w:val="clear" w:color="auto" w:fill="auto"/>
          </w:tcPr>
          <w:p w:rsidR="007A750D" w:rsidRPr="003958E1" w:rsidRDefault="007A750D" w:rsidP="007A750D">
            <w:pPr>
              <w:jc w:val="both"/>
              <w:rPr>
                <w:b w:val="0"/>
                <w:sz w:val="22"/>
                <w:szCs w:val="22"/>
              </w:rPr>
            </w:pPr>
            <w:r>
              <w:rPr>
                <w:b w:val="0"/>
                <w:sz w:val="22"/>
                <w:szCs w:val="22"/>
              </w:rPr>
              <w:t>Nagykőrös</w:t>
            </w:r>
          </w:p>
        </w:tc>
        <w:tc>
          <w:tcPr>
            <w:tcW w:w="3969" w:type="dxa"/>
            <w:tcBorders>
              <w:top w:val="single" w:sz="4" w:space="0" w:color="auto"/>
              <w:bottom w:val="single" w:sz="4" w:space="0" w:color="auto"/>
            </w:tcBorders>
            <w:shd w:val="clear" w:color="auto" w:fill="auto"/>
          </w:tcPr>
          <w:p w:rsidR="007A750D" w:rsidRPr="003958E1" w:rsidRDefault="007A750D" w:rsidP="007A750D">
            <w:pPr>
              <w:widowControl/>
              <w:suppressAutoHyphens w:val="0"/>
              <w:autoSpaceDE w:val="0"/>
              <w:autoSpaceDN w:val="0"/>
              <w:adjustRightInd w:val="0"/>
              <w:jc w:val="both"/>
              <w:rPr>
                <w:rFonts w:eastAsia="Times New Roman"/>
                <w:b w:val="0"/>
                <w:sz w:val="22"/>
                <w:szCs w:val="22"/>
                <w:lang w:eastAsia="hu-HU"/>
              </w:rPr>
            </w:pPr>
            <w:r>
              <w:rPr>
                <w:rFonts w:eastAsia="Times New Roman"/>
                <w:b w:val="0"/>
                <w:sz w:val="22"/>
                <w:szCs w:val="22"/>
                <w:lang w:eastAsia="hu-HU"/>
              </w:rPr>
              <w:t>Nagykőrösön a XXI. század elején már egyre kevesebben őrzik és használják az eredeti ö-ző nyelvjárásbeli beszédet. A még tájnyelvünkön beszélő honfitársaink segítségével jó lenne megőrizni és továbbadni szülővárosunk egyedi értékét.</w:t>
            </w:r>
          </w:p>
        </w:tc>
        <w:tc>
          <w:tcPr>
            <w:tcW w:w="2693" w:type="dxa"/>
            <w:tcBorders>
              <w:top w:val="single" w:sz="4" w:space="0" w:color="auto"/>
              <w:bottom w:val="single" w:sz="4" w:space="0" w:color="auto"/>
            </w:tcBorders>
            <w:shd w:val="clear" w:color="auto" w:fill="auto"/>
          </w:tcPr>
          <w:p w:rsidR="007A750D" w:rsidRPr="003958E1" w:rsidRDefault="007A750D" w:rsidP="007A750D">
            <w:pPr>
              <w:jc w:val="both"/>
              <w:rPr>
                <w:b w:val="0"/>
                <w:sz w:val="22"/>
                <w:szCs w:val="22"/>
              </w:rPr>
            </w:pPr>
            <w:r>
              <w:rPr>
                <w:b w:val="0"/>
                <w:sz w:val="22"/>
                <w:szCs w:val="22"/>
              </w:rPr>
              <w:t>1/2018. (IV.25.) TÉB határozat</w:t>
            </w:r>
          </w:p>
        </w:tc>
      </w:tr>
      <w:tr w:rsidR="007A750D" w:rsidRPr="003958E1" w:rsidTr="004562EC">
        <w:tc>
          <w:tcPr>
            <w:tcW w:w="2410" w:type="dxa"/>
            <w:tcBorders>
              <w:top w:val="single" w:sz="4" w:space="0" w:color="auto"/>
              <w:bottom w:val="single" w:sz="4" w:space="0" w:color="auto"/>
            </w:tcBorders>
            <w:shd w:val="clear" w:color="auto" w:fill="auto"/>
          </w:tcPr>
          <w:p w:rsidR="007A750D" w:rsidRPr="00E06E88" w:rsidRDefault="007A750D" w:rsidP="007A750D">
            <w:pPr>
              <w:rPr>
                <w:lang w:eastAsia="ar-SA"/>
              </w:rPr>
            </w:pPr>
            <w:r w:rsidRPr="00E06E88">
              <w:t>Halász Zsigmond vívómester életműve, munkássága</w:t>
            </w:r>
          </w:p>
        </w:tc>
        <w:tc>
          <w:tcPr>
            <w:tcW w:w="2552" w:type="dxa"/>
            <w:tcBorders>
              <w:top w:val="single" w:sz="4" w:space="0" w:color="auto"/>
              <w:bottom w:val="single" w:sz="4" w:space="0" w:color="auto"/>
            </w:tcBorders>
            <w:shd w:val="clear" w:color="auto" w:fill="auto"/>
          </w:tcPr>
          <w:p w:rsidR="007A750D" w:rsidRPr="003958E1" w:rsidRDefault="007A750D" w:rsidP="007A750D">
            <w:pPr>
              <w:rPr>
                <w:b w:val="0"/>
                <w:sz w:val="22"/>
                <w:szCs w:val="22"/>
              </w:rPr>
            </w:pPr>
            <w:r w:rsidRPr="003958E1">
              <w:rPr>
                <w:b w:val="0"/>
                <w:sz w:val="22"/>
                <w:szCs w:val="22"/>
              </w:rPr>
              <w:t>sport</w:t>
            </w:r>
          </w:p>
        </w:tc>
        <w:tc>
          <w:tcPr>
            <w:tcW w:w="3544" w:type="dxa"/>
            <w:tcBorders>
              <w:top w:val="single" w:sz="4" w:space="0" w:color="auto"/>
              <w:bottom w:val="single" w:sz="4" w:space="0" w:color="auto"/>
            </w:tcBorders>
            <w:shd w:val="clear" w:color="auto" w:fill="auto"/>
          </w:tcPr>
          <w:p w:rsidR="007A750D" w:rsidRPr="003958E1" w:rsidRDefault="007A750D" w:rsidP="007A750D">
            <w:pPr>
              <w:jc w:val="both"/>
              <w:rPr>
                <w:b w:val="0"/>
                <w:sz w:val="22"/>
                <w:szCs w:val="22"/>
              </w:rPr>
            </w:pPr>
            <w:r w:rsidRPr="003958E1">
              <w:rPr>
                <w:b w:val="0"/>
                <w:sz w:val="22"/>
                <w:szCs w:val="22"/>
              </w:rPr>
              <w:t>Könyvtárak</w:t>
            </w:r>
          </w:p>
          <w:p w:rsidR="007A750D" w:rsidRPr="003958E1" w:rsidRDefault="007A750D" w:rsidP="007A750D">
            <w:pPr>
              <w:jc w:val="both"/>
              <w:rPr>
                <w:b w:val="0"/>
                <w:sz w:val="22"/>
                <w:szCs w:val="22"/>
              </w:rPr>
            </w:pPr>
            <w:r w:rsidRPr="003958E1">
              <w:rPr>
                <w:b w:val="0"/>
                <w:sz w:val="22"/>
                <w:szCs w:val="22"/>
              </w:rPr>
              <w:t>Nagykőrös város honlapja</w:t>
            </w:r>
          </w:p>
          <w:p w:rsidR="007A750D" w:rsidRPr="003958E1" w:rsidRDefault="007A750D" w:rsidP="007A750D">
            <w:pPr>
              <w:jc w:val="both"/>
              <w:rPr>
                <w:b w:val="0"/>
                <w:sz w:val="22"/>
                <w:szCs w:val="22"/>
              </w:rPr>
            </w:pPr>
            <w:r w:rsidRPr="003958E1">
              <w:rPr>
                <w:b w:val="0"/>
                <w:sz w:val="22"/>
                <w:szCs w:val="22"/>
              </w:rPr>
              <w:t>Magyar Nemzeti Levéltár Pest Megyei Levéltárának Nagykőrösi Fióklevéltára</w:t>
            </w:r>
          </w:p>
          <w:p w:rsidR="007A750D" w:rsidRPr="003958E1" w:rsidRDefault="007A750D" w:rsidP="007A750D">
            <w:pPr>
              <w:jc w:val="both"/>
              <w:rPr>
                <w:b w:val="0"/>
                <w:sz w:val="22"/>
                <w:szCs w:val="22"/>
              </w:rPr>
            </w:pPr>
          </w:p>
          <w:p w:rsidR="007A750D" w:rsidRPr="003958E1" w:rsidRDefault="007A750D" w:rsidP="007A750D">
            <w:pPr>
              <w:jc w:val="both"/>
              <w:rPr>
                <w:b w:val="0"/>
                <w:sz w:val="22"/>
                <w:szCs w:val="22"/>
              </w:rPr>
            </w:pPr>
            <w:proofErr w:type="spellStart"/>
            <w:r w:rsidRPr="003958E1">
              <w:rPr>
                <w:b w:val="0"/>
                <w:sz w:val="22"/>
                <w:szCs w:val="22"/>
              </w:rPr>
              <w:t>Máday</w:t>
            </w:r>
            <w:proofErr w:type="spellEnd"/>
            <w:r w:rsidRPr="003958E1">
              <w:rPr>
                <w:b w:val="0"/>
                <w:sz w:val="22"/>
                <w:szCs w:val="22"/>
              </w:rPr>
              <w:t xml:space="preserve"> Norbert: Halász Zsigmond vívómester című könyve</w:t>
            </w:r>
          </w:p>
        </w:tc>
        <w:tc>
          <w:tcPr>
            <w:tcW w:w="3969" w:type="dxa"/>
            <w:tcBorders>
              <w:top w:val="single" w:sz="4" w:space="0" w:color="auto"/>
              <w:bottom w:val="single" w:sz="4" w:space="0" w:color="auto"/>
            </w:tcBorders>
            <w:shd w:val="clear" w:color="auto" w:fill="auto"/>
          </w:tcPr>
          <w:p w:rsidR="007A750D" w:rsidRPr="003958E1" w:rsidRDefault="007A750D" w:rsidP="007A750D">
            <w:pPr>
              <w:widowControl/>
              <w:suppressAutoHyphens w:val="0"/>
              <w:autoSpaceDE w:val="0"/>
              <w:autoSpaceDN w:val="0"/>
              <w:adjustRightInd w:val="0"/>
              <w:jc w:val="both"/>
              <w:rPr>
                <w:b w:val="0"/>
                <w:kern w:val="0"/>
                <w:sz w:val="22"/>
                <w:szCs w:val="22"/>
              </w:rPr>
            </w:pPr>
            <w:r w:rsidRPr="003958E1">
              <w:rPr>
                <w:rFonts w:eastAsia="Times New Roman"/>
                <w:b w:val="0"/>
                <w:sz w:val="22"/>
                <w:szCs w:val="22"/>
                <w:lang w:eastAsia="hu-HU"/>
              </w:rPr>
              <w:t>Halász Zsigmond nagykőrösi vívómester szellemi hagyatéka, szakmai életútja (ökölvívó mesteri, vívómesteri, tűzoltó, torna szakfelügyelői, honvédtiszti) olyan kiemelkedő, amelyre méltán lehet büszke a város. Emberi kvalitásait a tisztesség, becsület, hűség jellemezte. A magyar ökölvívás meghonosítója, európai hírű vívómester, nagyszerű hazafi volt.</w:t>
            </w:r>
          </w:p>
        </w:tc>
        <w:tc>
          <w:tcPr>
            <w:tcW w:w="2693" w:type="dxa"/>
            <w:tcBorders>
              <w:top w:val="single" w:sz="4" w:space="0" w:color="auto"/>
              <w:bottom w:val="single" w:sz="4" w:space="0" w:color="auto"/>
            </w:tcBorders>
            <w:shd w:val="clear" w:color="auto" w:fill="auto"/>
          </w:tcPr>
          <w:p w:rsidR="007A750D" w:rsidRPr="003958E1" w:rsidRDefault="007A750D" w:rsidP="007A750D">
            <w:pPr>
              <w:jc w:val="both"/>
              <w:rPr>
                <w:b w:val="0"/>
                <w:sz w:val="22"/>
                <w:szCs w:val="22"/>
              </w:rPr>
            </w:pPr>
            <w:r w:rsidRPr="003958E1">
              <w:rPr>
                <w:b w:val="0"/>
                <w:sz w:val="22"/>
                <w:szCs w:val="22"/>
              </w:rPr>
              <w:sym w:font="Wingdings" w:char="F0D8"/>
            </w:r>
            <w:r w:rsidRPr="003958E1">
              <w:rPr>
                <w:b w:val="0"/>
                <w:sz w:val="22"/>
                <w:szCs w:val="22"/>
              </w:rPr>
              <w:t xml:space="preserve"> 2019. április 18.</w:t>
            </w:r>
          </w:p>
          <w:p w:rsidR="007A750D" w:rsidRPr="003958E1" w:rsidRDefault="007A750D" w:rsidP="007A750D">
            <w:pPr>
              <w:rPr>
                <w:b w:val="0"/>
                <w:sz w:val="22"/>
                <w:szCs w:val="22"/>
              </w:rPr>
            </w:pPr>
            <w:r w:rsidRPr="003958E1">
              <w:rPr>
                <w:b w:val="0"/>
                <w:sz w:val="22"/>
                <w:szCs w:val="22"/>
              </w:rPr>
              <w:sym w:font="Wingdings" w:char="F0D8"/>
            </w:r>
            <w:r w:rsidRPr="003958E1">
              <w:rPr>
                <w:b w:val="0"/>
                <w:sz w:val="22"/>
                <w:szCs w:val="22"/>
              </w:rPr>
              <w:t xml:space="preserve"> 1/2019. (IV. 18.) TÉB határozat</w:t>
            </w:r>
          </w:p>
        </w:tc>
      </w:tr>
    </w:tbl>
    <w:p w:rsidR="007A750D" w:rsidRDefault="007A750D">
      <w:r>
        <w:br w:type="page"/>
      </w:r>
    </w:p>
    <w:tbl>
      <w:tblPr>
        <w:tblW w:w="15168" w:type="dxa"/>
        <w:tblInd w:w="-5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2552"/>
        <w:gridCol w:w="3544"/>
        <w:gridCol w:w="3969"/>
        <w:gridCol w:w="2693"/>
      </w:tblGrid>
      <w:tr w:rsidR="007A750D" w:rsidRPr="003958E1" w:rsidTr="007A750D">
        <w:tc>
          <w:tcPr>
            <w:tcW w:w="2410" w:type="dxa"/>
            <w:tcBorders>
              <w:top w:val="single" w:sz="4" w:space="0" w:color="auto"/>
              <w:bottom w:val="single" w:sz="4" w:space="0" w:color="auto"/>
            </w:tcBorders>
            <w:shd w:val="clear" w:color="auto" w:fill="auto"/>
          </w:tcPr>
          <w:p w:rsidR="007A750D" w:rsidRPr="003958E1" w:rsidRDefault="007A750D" w:rsidP="007A750D">
            <w:pPr>
              <w:jc w:val="center"/>
              <w:rPr>
                <w:i/>
                <w:sz w:val="22"/>
                <w:szCs w:val="22"/>
              </w:rPr>
            </w:pPr>
            <w:r w:rsidRPr="003958E1">
              <w:rPr>
                <w:i/>
                <w:sz w:val="22"/>
                <w:szCs w:val="22"/>
              </w:rPr>
              <w:t>Nemzeti érték megnevezése</w:t>
            </w:r>
          </w:p>
        </w:tc>
        <w:tc>
          <w:tcPr>
            <w:tcW w:w="2552" w:type="dxa"/>
            <w:tcBorders>
              <w:top w:val="single" w:sz="4" w:space="0" w:color="auto"/>
              <w:bottom w:val="single" w:sz="4" w:space="0" w:color="auto"/>
            </w:tcBorders>
            <w:shd w:val="clear" w:color="auto" w:fill="auto"/>
          </w:tcPr>
          <w:p w:rsidR="007A750D" w:rsidRPr="003958E1" w:rsidRDefault="007A750D" w:rsidP="007A750D">
            <w:pPr>
              <w:jc w:val="center"/>
              <w:rPr>
                <w:i/>
                <w:sz w:val="22"/>
                <w:szCs w:val="22"/>
              </w:rPr>
            </w:pPr>
            <w:r w:rsidRPr="003958E1">
              <w:rPr>
                <w:i/>
                <w:sz w:val="22"/>
                <w:szCs w:val="22"/>
              </w:rPr>
              <w:t>Nemzeti érték szakterületenkénti kategóriák szerinti besorolása</w:t>
            </w:r>
          </w:p>
        </w:tc>
        <w:tc>
          <w:tcPr>
            <w:tcW w:w="3544" w:type="dxa"/>
            <w:tcBorders>
              <w:top w:val="single" w:sz="4" w:space="0" w:color="auto"/>
              <w:bottom w:val="single" w:sz="4" w:space="0" w:color="auto"/>
            </w:tcBorders>
            <w:shd w:val="clear" w:color="auto" w:fill="auto"/>
          </w:tcPr>
          <w:p w:rsidR="007A750D" w:rsidRPr="003958E1" w:rsidRDefault="007A750D" w:rsidP="007A750D">
            <w:pPr>
              <w:jc w:val="center"/>
              <w:rPr>
                <w:i/>
                <w:sz w:val="22"/>
                <w:szCs w:val="22"/>
              </w:rPr>
            </w:pPr>
            <w:r w:rsidRPr="003958E1">
              <w:rPr>
                <w:i/>
                <w:sz w:val="22"/>
                <w:szCs w:val="22"/>
              </w:rPr>
              <w:t>Nemzeti érték fellelhetőségének helye</w:t>
            </w:r>
          </w:p>
        </w:tc>
        <w:tc>
          <w:tcPr>
            <w:tcW w:w="3969" w:type="dxa"/>
            <w:tcBorders>
              <w:top w:val="single" w:sz="4" w:space="0" w:color="auto"/>
              <w:bottom w:val="single" w:sz="4" w:space="0" w:color="auto"/>
            </w:tcBorders>
            <w:shd w:val="clear" w:color="auto" w:fill="auto"/>
          </w:tcPr>
          <w:p w:rsidR="007A750D" w:rsidRPr="003958E1" w:rsidRDefault="007A750D" w:rsidP="007A750D">
            <w:pPr>
              <w:jc w:val="center"/>
              <w:rPr>
                <w:i/>
                <w:sz w:val="22"/>
                <w:szCs w:val="22"/>
              </w:rPr>
            </w:pPr>
            <w:r w:rsidRPr="003958E1">
              <w:rPr>
                <w:i/>
                <w:sz w:val="22"/>
                <w:szCs w:val="22"/>
              </w:rPr>
              <w:t>Nemzeti érték rövid bemutatása</w:t>
            </w:r>
          </w:p>
        </w:tc>
        <w:tc>
          <w:tcPr>
            <w:tcW w:w="2693" w:type="dxa"/>
            <w:tcBorders>
              <w:top w:val="single" w:sz="4" w:space="0" w:color="auto"/>
              <w:bottom w:val="single" w:sz="4" w:space="0" w:color="auto"/>
            </w:tcBorders>
            <w:shd w:val="clear" w:color="auto" w:fill="auto"/>
          </w:tcPr>
          <w:p w:rsidR="007A750D" w:rsidRPr="003958E1" w:rsidRDefault="007A750D" w:rsidP="007A750D">
            <w:pPr>
              <w:jc w:val="center"/>
              <w:rPr>
                <w:i/>
                <w:sz w:val="22"/>
                <w:szCs w:val="22"/>
              </w:rPr>
            </w:pPr>
            <w:r w:rsidRPr="003958E1">
              <w:rPr>
                <w:i/>
                <w:sz w:val="22"/>
                <w:szCs w:val="22"/>
              </w:rPr>
              <w:t>Nagykőrösi Települési Értéktárba történő felvétel ideje, TÉB határozat száma</w:t>
            </w:r>
          </w:p>
        </w:tc>
      </w:tr>
      <w:tr w:rsidR="007A750D" w:rsidRPr="003958E1" w:rsidTr="007A750D">
        <w:tc>
          <w:tcPr>
            <w:tcW w:w="2410" w:type="dxa"/>
            <w:tcBorders>
              <w:top w:val="single" w:sz="4" w:space="0" w:color="auto"/>
              <w:bottom w:val="single" w:sz="4" w:space="0" w:color="auto"/>
            </w:tcBorders>
            <w:shd w:val="clear" w:color="auto" w:fill="auto"/>
          </w:tcPr>
          <w:p w:rsidR="007A750D" w:rsidRPr="00E06E88" w:rsidRDefault="007A750D" w:rsidP="007A750D">
            <w:r>
              <w:t xml:space="preserve">Önkormányzati Hírek Nagykőrös újság és annak különszámaként megjelenő naptár </w:t>
            </w:r>
          </w:p>
        </w:tc>
        <w:tc>
          <w:tcPr>
            <w:tcW w:w="2552" w:type="dxa"/>
            <w:tcBorders>
              <w:top w:val="single" w:sz="4" w:space="0" w:color="auto"/>
              <w:bottom w:val="single" w:sz="4" w:space="0" w:color="auto"/>
            </w:tcBorders>
            <w:shd w:val="clear" w:color="auto" w:fill="auto"/>
          </w:tcPr>
          <w:p w:rsidR="007A750D" w:rsidRPr="003958E1" w:rsidRDefault="007A750D" w:rsidP="007A750D">
            <w:pPr>
              <w:rPr>
                <w:b w:val="0"/>
                <w:sz w:val="22"/>
                <w:szCs w:val="22"/>
              </w:rPr>
            </w:pPr>
            <w:r>
              <w:rPr>
                <w:b w:val="0"/>
                <w:sz w:val="22"/>
                <w:szCs w:val="22"/>
              </w:rPr>
              <w:t>kulturális örökség</w:t>
            </w:r>
          </w:p>
        </w:tc>
        <w:tc>
          <w:tcPr>
            <w:tcW w:w="3544" w:type="dxa"/>
            <w:tcBorders>
              <w:top w:val="single" w:sz="4" w:space="0" w:color="auto"/>
              <w:bottom w:val="single" w:sz="4" w:space="0" w:color="auto"/>
            </w:tcBorders>
            <w:shd w:val="clear" w:color="auto" w:fill="auto"/>
          </w:tcPr>
          <w:p w:rsidR="007A750D" w:rsidRDefault="007A750D" w:rsidP="007A750D">
            <w:pPr>
              <w:jc w:val="both"/>
              <w:rPr>
                <w:b w:val="0"/>
                <w:sz w:val="22"/>
                <w:szCs w:val="22"/>
              </w:rPr>
            </w:pPr>
            <w:r>
              <w:rPr>
                <w:b w:val="0"/>
                <w:sz w:val="22"/>
                <w:szCs w:val="22"/>
              </w:rPr>
              <w:t>Nagykőrösi Polgármesteri Hivatal</w:t>
            </w:r>
          </w:p>
          <w:p w:rsidR="007A750D" w:rsidRPr="003958E1" w:rsidRDefault="007A750D" w:rsidP="007A750D">
            <w:pPr>
              <w:jc w:val="both"/>
              <w:rPr>
                <w:b w:val="0"/>
                <w:sz w:val="22"/>
                <w:szCs w:val="22"/>
              </w:rPr>
            </w:pPr>
            <w:r>
              <w:rPr>
                <w:b w:val="0"/>
                <w:sz w:val="22"/>
                <w:szCs w:val="22"/>
              </w:rPr>
              <w:t>Nagykőrösi Arany János Kulturális Központ Szabó Károly Városi Könyvtár</w:t>
            </w:r>
          </w:p>
        </w:tc>
        <w:tc>
          <w:tcPr>
            <w:tcW w:w="3969" w:type="dxa"/>
            <w:tcBorders>
              <w:top w:val="single" w:sz="4" w:space="0" w:color="auto"/>
              <w:bottom w:val="single" w:sz="4" w:space="0" w:color="auto"/>
            </w:tcBorders>
            <w:shd w:val="clear" w:color="auto" w:fill="auto"/>
          </w:tcPr>
          <w:p w:rsidR="007A750D" w:rsidRPr="003958E1" w:rsidRDefault="007A750D" w:rsidP="007A750D">
            <w:pPr>
              <w:widowControl/>
              <w:suppressAutoHyphens w:val="0"/>
              <w:autoSpaceDE w:val="0"/>
              <w:autoSpaceDN w:val="0"/>
              <w:adjustRightInd w:val="0"/>
              <w:jc w:val="both"/>
              <w:rPr>
                <w:rFonts w:eastAsia="Times New Roman"/>
                <w:b w:val="0"/>
                <w:sz w:val="22"/>
                <w:szCs w:val="22"/>
                <w:lang w:eastAsia="hu-HU"/>
              </w:rPr>
            </w:pPr>
            <w:r>
              <w:rPr>
                <w:rFonts w:eastAsia="Times New Roman"/>
                <w:b w:val="0"/>
                <w:sz w:val="22"/>
                <w:szCs w:val="22"/>
                <w:lang w:eastAsia="hu-HU"/>
              </w:rPr>
              <w:t xml:space="preserve">Az Önkormányzati Hírek Nagykőrös újság a város közszolgálati lapja, mely kezdetben havonta jelent meg, 1 lapos, azaz 2 oldalas volt és </w:t>
            </w:r>
            <w:proofErr w:type="spellStart"/>
            <w:r>
              <w:rPr>
                <w:rFonts w:eastAsia="Times New Roman"/>
                <w:b w:val="0"/>
                <w:sz w:val="22"/>
                <w:szCs w:val="22"/>
                <w:lang w:eastAsia="hu-HU"/>
              </w:rPr>
              <w:t>fekete-zöld-fehér</w:t>
            </w:r>
            <w:proofErr w:type="spellEnd"/>
            <w:r>
              <w:rPr>
                <w:rFonts w:eastAsia="Times New Roman"/>
                <w:b w:val="0"/>
                <w:sz w:val="22"/>
                <w:szCs w:val="22"/>
                <w:lang w:eastAsia="hu-HU"/>
              </w:rPr>
              <w:t>, mára 16 db, A4-es méretű újsággá nőtte ki magát, teljesen színes és fényes papírra kerül kinyomtatásra. Minden péntek a megjelenés dátuma, vagyis heti kiadású a lap.  Minden nagykőrösi belterületen élő polgár postaládájába ingyenesen kerül kiterjesztésre. A külterületen élő nagykőrösiek részére az általuk frekventált helyeken, kisebb boltokban, üzletekben, a piaccsarnok épületében helyeznek el az újságból. Évente egyszer, decemberben az Önkormányzati Hírek Nagykőrös különszámaként naptár is megjelentetésre kerül, melyhez szintén ingyenesen jutnak hozzá a nagykőrösiek.</w:t>
            </w:r>
          </w:p>
        </w:tc>
        <w:tc>
          <w:tcPr>
            <w:tcW w:w="2693" w:type="dxa"/>
            <w:tcBorders>
              <w:top w:val="single" w:sz="4" w:space="0" w:color="auto"/>
              <w:bottom w:val="single" w:sz="4" w:space="0" w:color="auto"/>
            </w:tcBorders>
            <w:shd w:val="clear" w:color="auto" w:fill="auto"/>
          </w:tcPr>
          <w:p w:rsidR="007A750D" w:rsidRDefault="007A750D" w:rsidP="007A750D">
            <w:pPr>
              <w:pStyle w:val="Listaszerbekezds"/>
              <w:numPr>
                <w:ilvl w:val="0"/>
                <w:numId w:val="2"/>
              </w:numPr>
              <w:ind w:left="194" w:hanging="194"/>
              <w:jc w:val="both"/>
              <w:rPr>
                <w:b w:val="0"/>
                <w:sz w:val="22"/>
                <w:szCs w:val="22"/>
              </w:rPr>
            </w:pPr>
            <w:r>
              <w:rPr>
                <w:b w:val="0"/>
                <w:sz w:val="22"/>
                <w:szCs w:val="22"/>
              </w:rPr>
              <w:t>2023. április 25.</w:t>
            </w:r>
          </w:p>
          <w:p w:rsidR="007A750D" w:rsidRPr="00010E0B" w:rsidRDefault="007A750D" w:rsidP="007A750D">
            <w:pPr>
              <w:pStyle w:val="Listaszerbekezds"/>
              <w:numPr>
                <w:ilvl w:val="0"/>
                <w:numId w:val="2"/>
              </w:numPr>
              <w:ind w:left="194" w:hanging="194"/>
              <w:jc w:val="both"/>
              <w:rPr>
                <w:b w:val="0"/>
                <w:sz w:val="22"/>
                <w:szCs w:val="22"/>
              </w:rPr>
            </w:pPr>
            <w:r>
              <w:rPr>
                <w:b w:val="0"/>
                <w:sz w:val="22"/>
                <w:szCs w:val="22"/>
              </w:rPr>
              <w:t>1/2023. (IV.25.) TÉB határozat</w:t>
            </w:r>
          </w:p>
        </w:tc>
      </w:tr>
      <w:tr w:rsidR="00343548" w:rsidRPr="003958E1" w:rsidTr="00343548">
        <w:tc>
          <w:tcPr>
            <w:tcW w:w="2410" w:type="dxa"/>
            <w:tcBorders>
              <w:top w:val="single" w:sz="4" w:space="0" w:color="auto"/>
              <w:bottom w:val="single" w:sz="4" w:space="0" w:color="auto"/>
            </w:tcBorders>
            <w:shd w:val="clear" w:color="auto" w:fill="auto"/>
          </w:tcPr>
          <w:p w:rsidR="00343548" w:rsidRDefault="00343548" w:rsidP="00343548">
            <w:bookmarkStart w:id="0" w:name="_GoBack"/>
            <w:bookmarkEnd w:id="0"/>
            <w:r>
              <w:t>Nagykőrösi Piaccsarnok</w:t>
            </w:r>
          </w:p>
        </w:tc>
        <w:tc>
          <w:tcPr>
            <w:tcW w:w="2552" w:type="dxa"/>
            <w:tcBorders>
              <w:top w:val="single" w:sz="4" w:space="0" w:color="auto"/>
              <w:bottom w:val="single" w:sz="4" w:space="0" w:color="auto"/>
            </w:tcBorders>
            <w:shd w:val="clear" w:color="auto" w:fill="auto"/>
          </w:tcPr>
          <w:p w:rsidR="00343548" w:rsidRDefault="00343548" w:rsidP="00343548">
            <w:pPr>
              <w:rPr>
                <w:b w:val="0"/>
                <w:sz w:val="22"/>
                <w:szCs w:val="22"/>
              </w:rPr>
            </w:pPr>
            <w:r>
              <w:rPr>
                <w:b w:val="0"/>
                <w:sz w:val="22"/>
                <w:szCs w:val="22"/>
              </w:rPr>
              <w:t>épített környezet</w:t>
            </w:r>
          </w:p>
        </w:tc>
        <w:tc>
          <w:tcPr>
            <w:tcW w:w="3544" w:type="dxa"/>
            <w:tcBorders>
              <w:top w:val="single" w:sz="4" w:space="0" w:color="auto"/>
              <w:bottom w:val="single" w:sz="4" w:space="0" w:color="auto"/>
            </w:tcBorders>
            <w:shd w:val="clear" w:color="auto" w:fill="auto"/>
          </w:tcPr>
          <w:p w:rsidR="00343548" w:rsidRDefault="00343548" w:rsidP="00343548">
            <w:pPr>
              <w:jc w:val="both"/>
              <w:rPr>
                <w:b w:val="0"/>
                <w:sz w:val="22"/>
                <w:szCs w:val="22"/>
              </w:rPr>
            </w:pPr>
            <w:r>
              <w:rPr>
                <w:b w:val="0"/>
                <w:sz w:val="22"/>
                <w:szCs w:val="22"/>
              </w:rPr>
              <w:t>Nagykőrös, Kálvin tér</w:t>
            </w:r>
          </w:p>
        </w:tc>
        <w:tc>
          <w:tcPr>
            <w:tcW w:w="3969" w:type="dxa"/>
            <w:tcBorders>
              <w:top w:val="single" w:sz="4" w:space="0" w:color="auto"/>
              <w:bottom w:val="single" w:sz="4" w:space="0" w:color="auto"/>
            </w:tcBorders>
            <w:shd w:val="clear" w:color="auto" w:fill="auto"/>
          </w:tcPr>
          <w:p w:rsidR="00343548" w:rsidRDefault="00343548" w:rsidP="00343548">
            <w:pPr>
              <w:widowControl/>
              <w:suppressAutoHyphens w:val="0"/>
              <w:autoSpaceDE w:val="0"/>
              <w:autoSpaceDN w:val="0"/>
              <w:adjustRightInd w:val="0"/>
              <w:jc w:val="both"/>
              <w:rPr>
                <w:rFonts w:eastAsia="Times New Roman"/>
                <w:b w:val="0"/>
                <w:sz w:val="22"/>
                <w:szCs w:val="22"/>
                <w:lang w:eastAsia="hu-HU"/>
              </w:rPr>
            </w:pPr>
            <w:r>
              <w:rPr>
                <w:rFonts w:eastAsia="Times New Roman"/>
                <w:b w:val="0"/>
                <w:sz w:val="22"/>
                <w:szCs w:val="22"/>
                <w:lang w:eastAsia="hu-HU"/>
              </w:rPr>
              <w:t>Nagykőrös mezőváros, melynek I. Lipót 1697. évi adománylevelében országos vásár rendezését, továbbá még egy nagy piac tartását április 27-én, valamint keddenként és péntekenként hetipiacok tartását is engedélyezte. A városközpont térfüzér szerkezete a piacok tartásából alakult ki. A piac politikai okból került a városközpontból kitelepítésre 1951. február 9-i határozat szerint. „A piac végül 1958-ban került a mai helyére, a Kálvin térre.” A rendszerváltást követően, a 2000-es évektől a városvezetés nagy hangsúlyt fektetett a polgári értékrend erősítésére, a város évszázados hagyományainak megtartására, újjáélesztésére. A városi piac több ütemben történő megújulásának első mozzanataként 2011 decemberében új kiszolgáló épület került átadásra, ami nagy előrelépést jelentett, ugyanakkor az új épület mellett még inkább kiütközött, hogy az egyes anyag- és formavilágukban igen eltérő egységek hosszútávon nem támogatják majd a piac pozitív képét. A körültekintő társadalmi egyeztetéseken végig vitt tervezési folyamatot követő építkezés után, 2019. március 8-án átadásra került Nagykőrös új piaccsarnoka, mely egyedi külső megjelenése mellett, környezettudatos épületként szolgálja a mezőgazdasági termelők és a helyi, környékbeli vásárlók igényeit.</w:t>
            </w:r>
          </w:p>
        </w:tc>
        <w:tc>
          <w:tcPr>
            <w:tcW w:w="2693" w:type="dxa"/>
            <w:tcBorders>
              <w:top w:val="single" w:sz="4" w:space="0" w:color="auto"/>
              <w:bottom w:val="single" w:sz="4" w:space="0" w:color="auto"/>
            </w:tcBorders>
            <w:shd w:val="clear" w:color="auto" w:fill="auto"/>
          </w:tcPr>
          <w:p w:rsidR="00343548" w:rsidRDefault="00343548" w:rsidP="00343548">
            <w:pPr>
              <w:pStyle w:val="Listaszerbekezds"/>
              <w:numPr>
                <w:ilvl w:val="0"/>
                <w:numId w:val="2"/>
              </w:numPr>
              <w:ind w:left="194" w:hanging="194"/>
              <w:jc w:val="both"/>
              <w:rPr>
                <w:b w:val="0"/>
                <w:sz w:val="22"/>
                <w:szCs w:val="22"/>
              </w:rPr>
            </w:pPr>
            <w:r>
              <w:rPr>
                <w:b w:val="0"/>
                <w:sz w:val="22"/>
                <w:szCs w:val="22"/>
              </w:rPr>
              <w:t>2023. április 25.</w:t>
            </w:r>
          </w:p>
          <w:p w:rsidR="00343548" w:rsidRPr="00010E0B" w:rsidRDefault="00343548" w:rsidP="00343548">
            <w:pPr>
              <w:pStyle w:val="Listaszerbekezds"/>
              <w:numPr>
                <w:ilvl w:val="0"/>
                <w:numId w:val="2"/>
              </w:numPr>
              <w:ind w:left="194" w:hanging="194"/>
              <w:jc w:val="both"/>
              <w:rPr>
                <w:b w:val="0"/>
                <w:sz w:val="22"/>
                <w:szCs w:val="22"/>
              </w:rPr>
            </w:pPr>
            <w:r>
              <w:rPr>
                <w:b w:val="0"/>
                <w:sz w:val="22"/>
                <w:szCs w:val="22"/>
              </w:rPr>
              <w:t>1/2023. (IV.25.) TÉB határozat</w:t>
            </w:r>
          </w:p>
        </w:tc>
      </w:tr>
    </w:tbl>
    <w:p w:rsidR="00B27F00" w:rsidRDefault="00B27F00" w:rsidP="006F53C5"/>
    <w:p w:rsidR="00F07DB4" w:rsidRDefault="00431D16" w:rsidP="006F53C5">
      <w:r>
        <w:t xml:space="preserve">Nagykőrös, </w:t>
      </w:r>
      <w:r w:rsidR="00010E0B">
        <w:t xml:space="preserve">2023. </w:t>
      </w:r>
      <w:r w:rsidR="00A12E70">
        <w:t>április 25.</w:t>
      </w:r>
    </w:p>
    <w:p w:rsidR="002502C5" w:rsidRDefault="002502C5" w:rsidP="006F53C5"/>
    <w:p w:rsidR="006F53C5" w:rsidRDefault="00F07DB4" w:rsidP="006F53C5">
      <w:r>
        <w:tab/>
      </w:r>
      <w:r>
        <w:tab/>
      </w:r>
      <w:r>
        <w:tab/>
      </w:r>
      <w:r>
        <w:tab/>
      </w:r>
      <w:r w:rsidR="006F53C5">
        <w:tab/>
      </w:r>
      <w:r w:rsidR="006F53C5">
        <w:tab/>
      </w:r>
      <w:r w:rsidR="006F53C5">
        <w:tab/>
      </w:r>
      <w:r w:rsidR="006F53C5">
        <w:tab/>
      </w:r>
      <w:r w:rsidR="006F53C5">
        <w:tab/>
      </w:r>
      <w:r w:rsidR="006F53C5">
        <w:tab/>
      </w:r>
      <w:r w:rsidR="006F53C5">
        <w:tab/>
      </w:r>
      <w:r w:rsidR="006F53C5">
        <w:tab/>
      </w:r>
      <w:r w:rsidR="006F53C5">
        <w:tab/>
      </w:r>
      <w:r w:rsidR="00EA3CF7">
        <w:t xml:space="preserve">   </w:t>
      </w:r>
      <w:proofErr w:type="gramStart"/>
      <w:r w:rsidR="006F53C5">
        <w:t>dr.</w:t>
      </w:r>
      <w:proofErr w:type="gramEnd"/>
      <w:r w:rsidR="006F53C5">
        <w:t xml:space="preserve"> Czira Szabolcs</w:t>
      </w:r>
      <w:r w:rsidR="002502C5">
        <w:t xml:space="preserve"> s. </w:t>
      </w:r>
      <w:proofErr w:type="gramStart"/>
      <w:r w:rsidR="002502C5">
        <w:t>k.</w:t>
      </w:r>
      <w:proofErr w:type="gramEnd"/>
      <w:r w:rsidR="006F53C5">
        <w:t xml:space="preserve"> </w:t>
      </w:r>
    </w:p>
    <w:p w:rsidR="00035932" w:rsidRPr="006F53C5" w:rsidRDefault="006F53C5" w:rsidP="006F53C5">
      <w:pPr>
        <w:ind w:left="8496" w:firstLine="708"/>
      </w:pPr>
      <w:r>
        <w:t xml:space="preserve">               </w:t>
      </w:r>
      <w:proofErr w:type="gramStart"/>
      <w:r>
        <w:t>elnök</w:t>
      </w:r>
      <w:proofErr w:type="gramEnd"/>
      <w:r>
        <w:tab/>
      </w:r>
      <w:r>
        <w:tab/>
      </w:r>
      <w:r>
        <w:tab/>
      </w:r>
    </w:p>
    <w:sectPr w:rsidR="00035932" w:rsidRPr="006F53C5" w:rsidSect="00B27F00">
      <w:pgSz w:w="16838" w:h="11906" w:orient="landscape"/>
      <w:pgMar w:top="709" w:right="1418" w:bottom="1560"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977274"/>
    <w:multiLevelType w:val="hybridMultilevel"/>
    <w:tmpl w:val="5B460306"/>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 w15:restartNumberingAfterBreak="0">
    <w:nsid w:val="5C045572"/>
    <w:multiLevelType w:val="hybridMultilevel"/>
    <w:tmpl w:val="58725FDC"/>
    <w:lvl w:ilvl="0" w:tplc="040E000B">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5D2C"/>
    <w:rsid w:val="00010E0B"/>
    <w:rsid w:val="00035932"/>
    <w:rsid w:val="0005559F"/>
    <w:rsid w:val="00062B78"/>
    <w:rsid w:val="00076630"/>
    <w:rsid w:val="000D21A7"/>
    <w:rsid w:val="000E6FD6"/>
    <w:rsid w:val="001113D2"/>
    <w:rsid w:val="00147C86"/>
    <w:rsid w:val="001F70B6"/>
    <w:rsid w:val="002116A8"/>
    <w:rsid w:val="002228E6"/>
    <w:rsid w:val="002502C5"/>
    <w:rsid w:val="003053C8"/>
    <w:rsid w:val="00326D13"/>
    <w:rsid w:val="00343548"/>
    <w:rsid w:val="00353DEF"/>
    <w:rsid w:val="003958E1"/>
    <w:rsid w:val="003A4C61"/>
    <w:rsid w:val="003E655C"/>
    <w:rsid w:val="00431D16"/>
    <w:rsid w:val="004442E2"/>
    <w:rsid w:val="004562EC"/>
    <w:rsid w:val="00477CF1"/>
    <w:rsid w:val="004C239F"/>
    <w:rsid w:val="005816EA"/>
    <w:rsid w:val="0058755D"/>
    <w:rsid w:val="005B37EF"/>
    <w:rsid w:val="006023F6"/>
    <w:rsid w:val="006127DF"/>
    <w:rsid w:val="00631DB4"/>
    <w:rsid w:val="00641A56"/>
    <w:rsid w:val="00670F6A"/>
    <w:rsid w:val="0067102F"/>
    <w:rsid w:val="006B3176"/>
    <w:rsid w:val="006F53C5"/>
    <w:rsid w:val="00731C62"/>
    <w:rsid w:val="007A3F0A"/>
    <w:rsid w:val="007A750D"/>
    <w:rsid w:val="007C4359"/>
    <w:rsid w:val="00816CEA"/>
    <w:rsid w:val="00835D2C"/>
    <w:rsid w:val="008E2B17"/>
    <w:rsid w:val="008E730F"/>
    <w:rsid w:val="00941A90"/>
    <w:rsid w:val="00943458"/>
    <w:rsid w:val="00A03186"/>
    <w:rsid w:val="00A12E70"/>
    <w:rsid w:val="00A5654E"/>
    <w:rsid w:val="00AA659B"/>
    <w:rsid w:val="00AE33DB"/>
    <w:rsid w:val="00B27F00"/>
    <w:rsid w:val="00B658CB"/>
    <w:rsid w:val="00BA68E4"/>
    <w:rsid w:val="00BD6DE9"/>
    <w:rsid w:val="00C030AB"/>
    <w:rsid w:val="00C10C1E"/>
    <w:rsid w:val="00D21963"/>
    <w:rsid w:val="00D61D3A"/>
    <w:rsid w:val="00DA2613"/>
    <w:rsid w:val="00DE2357"/>
    <w:rsid w:val="00E06E88"/>
    <w:rsid w:val="00E464C0"/>
    <w:rsid w:val="00EA3CF7"/>
    <w:rsid w:val="00EF60D3"/>
    <w:rsid w:val="00F07DB4"/>
    <w:rsid w:val="00F137F3"/>
    <w:rsid w:val="00FA2962"/>
    <w:rsid w:val="00FE71A6"/>
    <w:rsid w:val="00FF6C42"/>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C5005A5-BBDE-4890-82F8-FC479EE20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hu-HU" w:eastAsia="hu-H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7A3F0A"/>
    <w:pPr>
      <w:widowControl w:val="0"/>
      <w:suppressAutoHyphens/>
    </w:pPr>
    <w:rPr>
      <w:b/>
      <w:bCs/>
      <w:kern w:val="2"/>
      <w:sz w:val="24"/>
      <w:szCs w:val="24"/>
      <w:lang w:eastAsia="en-US"/>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styleId="Rcsostblzat">
    <w:name w:val="Table Grid"/>
    <w:basedOn w:val="Normltblzat"/>
    <w:uiPriority w:val="59"/>
    <w:rsid w:val="00835D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szerbekezds">
    <w:name w:val="List Paragraph"/>
    <w:basedOn w:val="Norml"/>
    <w:uiPriority w:val="34"/>
    <w:qFormat/>
    <w:rsid w:val="00010E0B"/>
    <w:pPr>
      <w:ind w:left="720"/>
      <w:contextualSpacing/>
    </w:pPr>
  </w:style>
  <w:style w:type="paragraph" w:styleId="Buborkszveg">
    <w:name w:val="Balloon Text"/>
    <w:basedOn w:val="Norml"/>
    <w:link w:val="BuborkszvegChar"/>
    <w:uiPriority w:val="99"/>
    <w:semiHidden/>
    <w:unhideWhenUsed/>
    <w:rsid w:val="00BD6DE9"/>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BD6DE9"/>
    <w:rPr>
      <w:rFonts w:ascii="Segoe UI" w:hAnsi="Segoe UI" w:cs="Segoe UI"/>
      <w:b/>
      <w:bCs/>
      <w:kern w:val="2"/>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75383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4D33CB-D403-406F-8D74-ADD917DD82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103</TotalTime>
  <Pages>8</Pages>
  <Words>1829</Words>
  <Characters>12625</Characters>
  <Application>Microsoft Office Word</Application>
  <DocSecurity>0</DocSecurity>
  <Lines>105</Lines>
  <Paragraphs>28</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14426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Pádár Éva</dc:creator>
  <cp:keywords/>
  <cp:lastModifiedBy>Korokainé Kis Szilvia</cp:lastModifiedBy>
  <cp:revision>7</cp:revision>
  <cp:lastPrinted>2023-05-02T13:58:00Z</cp:lastPrinted>
  <dcterms:created xsi:type="dcterms:W3CDTF">2023-04-25T11:53:00Z</dcterms:created>
  <dcterms:modified xsi:type="dcterms:W3CDTF">2023-07-17T09:18:00Z</dcterms:modified>
</cp:coreProperties>
</file>